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E5" w:rsidRPr="00B0325D" w:rsidRDefault="004245E5" w:rsidP="004245E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B0325D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4245E5" w:rsidRPr="00B0325D" w:rsidRDefault="004245E5" w:rsidP="004245E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245E5" w:rsidRPr="00B0325D" w:rsidRDefault="00EB7539" w:rsidP="00EB753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proofErr w:type="spellStart"/>
      <w:r w:rsidRPr="00B0325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Habemus</w:t>
      </w:r>
      <w:proofErr w:type="spellEnd"/>
      <w:r w:rsidRPr="00B0325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candidatos presidenciales</w:t>
      </w:r>
    </w:p>
    <w:p w:rsidR="004245E5" w:rsidRPr="00B0325D" w:rsidRDefault="004245E5" w:rsidP="004245E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245E5" w:rsidRPr="00B0325D" w:rsidRDefault="004245E5" w:rsidP="004245E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032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4245E5" w:rsidRPr="00B0325D" w:rsidRDefault="004245E5" w:rsidP="004245E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03A83" w:rsidRPr="00B0325D" w:rsidRDefault="00503A83" w:rsidP="00503A8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325D">
        <w:rPr>
          <w:rFonts w:ascii="Arial" w:hAnsi="Arial" w:cs="Arial"/>
          <w:color w:val="000000" w:themeColor="text1"/>
          <w:sz w:val="24"/>
          <w:szCs w:val="24"/>
        </w:rPr>
        <w:t xml:space="preserve">Formalizadas las candidaturas presidenciales de Andrés Manuel López Obrador en un hotel capitalino, Ricardo Anaya en el Auditorio Nacional y José Antonio </w:t>
      </w:r>
      <w:proofErr w:type="spellStart"/>
      <w:r w:rsidRPr="00B0325D">
        <w:rPr>
          <w:rFonts w:ascii="Arial" w:hAnsi="Arial" w:cs="Arial"/>
          <w:color w:val="000000" w:themeColor="text1"/>
          <w:sz w:val="24"/>
          <w:szCs w:val="24"/>
        </w:rPr>
        <w:t>Meade</w:t>
      </w:r>
      <w:proofErr w:type="spellEnd"/>
      <w:r w:rsidRPr="00B0325D">
        <w:rPr>
          <w:rFonts w:ascii="Arial" w:hAnsi="Arial" w:cs="Arial"/>
          <w:color w:val="000000" w:themeColor="text1"/>
          <w:sz w:val="24"/>
          <w:szCs w:val="24"/>
        </w:rPr>
        <w:t xml:space="preserve"> en el Foro Sol con “18 mil delegados”, los actos evidencian la necesidad imperiosa de mostrar el músculo de los partidos Revolucionario, Verde y Nueva Alianza, por un lado; y por el otro Acción Nacional, De la Revolución Democrática y Movimiento Ciudadano, desde la Ciudad de México para </w:t>
      </w:r>
      <w:r w:rsidR="00B911D3" w:rsidRPr="00B0325D">
        <w:rPr>
          <w:rFonts w:ascii="Arial" w:hAnsi="Arial" w:cs="Arial"/>
          <w:color w:val="000000" w:themeColor="text1"/>
          <w:sz w:val="24"/>
          <w:szCs w:val="24"/>
        </w:rPr>
        <w:t xml:space="preserve">todo </w:t>
      </w:r>
      <w:r w:rsidRPr="00B0325D">
        <w:rPr>
          <w:rFonts w:ascii="Arial" w:hAnsi="Arial" w:cs="Arial"/>
          <w:color w:val="000000" w:themeColor="text1"/>
          <w:sz w:val="24"/>
          <w:szCs w:val="24"/>
        </w:rPr>
        <w:t xml:space="preserve">el país, mientras el tabasqueño sigue al frente </w:t>
      </w:r>
      <w:r w:rsidR="00F60A6F" w:rsidRPr="00B0325D">
        <w:rPr>
          <w:rFonts w:ascii="Arial" w:hAnsi="Arial" w:cs="Arial"/>
          <w:color w:val="000000" w:themeColor="text1"/>
          <w:sz w:val="24"/>
          <w:szCs w:val="24"/>
        </w:rPr>
        <w:t xml:space="preserve">en forma </w:t>
      </w:r>
      <w:r w:rsidRPr="00B0325D">
        <w:rPr>
          <w:rFonts w:ascii="Arial" w:hAnsi="Arial" w:cs="Arial"/>
          <w:color w:val="000000" w:themeColor="text1"/>
          <w:sz w:val="24"/>
          <w:szCs w:val="24"/>
        </w:rPr>
        <w:t>holgada en todas las encuestas que no son realizadas al gusto del que las paga, y acaso por ello no gasta pólvora en infiernitos.</w:t>
      </w:r>
    </w:p>
    <w:p w:rsidR="00B911D3" w:rsidRPr="00B0325D" w:rsidRDefault="003D19CB" w:rsidP="00B911D3">
      <w:pPr>
        <w:pStyle w:val="paragraph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0325D">
        <w:rPr>
          <w:rFonts w:ascii="Arial" w:hAnsi="Arial" w:cs="Arial"/>
          <w:color w:val="000000" w:themeColor="text1"/>
        </w:rPr>
        <w:t xml:space="preserve">Sin embargo, pese a la clarísima ventaja del candidato de Juntos Haremos Historia,  “las élites empresariales y financieras del país no parecen impresionadas”, reportan en El Financiero Justin Villamil y Eric Martin. </w:t>
      </w:r>
      <w:r w:rsidR="00B911D3" w:rsidRPr="00B0325D">
        <w:rPr>
          <w:rFonts w:ascii="Arial" w:hAnsi="Arial" w:cs="Arial"/>
          <w:color w:val="000000" w:themeColor="text1"/>
        </w:rPr>
        <w:t xml:space="preserve">La explicación que brindan es que el 85 por ciento de los altos ejecutivos encuestados por </w:t>
      </w:r>
      <w:r w:rsidR="00B911D3" w:rsidRPr="00B0325D">
        <w:rPr>
          <w:rStyle w:val="Textoennegrita"/>
          <w:rFonts w:ascii="Arial" w:hAnsi="Arial" w:cs="Arial"/>
          <w:b w:val="0"/>
          <w:color w:val="000000" w:themeColor="text1"/>
        </w:rPr>
        <w:t xml:space="preserve">Banco Santander </w:t>
      </w:r>
      <w:r w:rsidR="00B911D3" w:rsidRPr="00B0325D">
        <w:rPr>
          <w:rFonts w:ascii="Arial" w:hAnsi="Arial" w:cs="Arial"/>
          <w:color w:val="000000" w:themeColor="text1"/>
        </w:rPr>
        <w:t>aseguraron e</w:t>
      </w:r>
      <w:r w:rsidR="008331AA" w:rsidRPr="00B0325D">
        <w:rPr>
          <w:rFonts w:ascii="Arial" w:hAnsi="Arial" w:cs="Arial"/>
          <w:color w:val="000000" w:themeColor="text1"/>
        </w:rPr>
        <w:t>n enero</w:t>
      </w:r>
      <w:r w:rsidR="00B911D3" w:rsidRPr="00B0325D">
        <w:rPr>
          <w:rFonts w:ascii="Arial" w:hAnsi="Arial" w:cs="Arial"/>
          <w:color w:val="000000" w:themeColor="text1"/>
        </w:rPr>
        <w:t xml:space="preserve"> que AMLO será derrotado el 1 de julio.</w:t>
      </w:r>
    </w:p>
    <w:p w:rsidR="00B911D3" w:rsidRPr="00B0325D" w:rsidRDefault="00B911D3" w:rsidP="00B911D3">
      <w:pPr>
        <w:pStyle w:val="paragraph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0325D">
        <w:rPr>
          <w:rFonts w:ascii="Arial" w:hAnsi="Arial" w:cs="Arial"/>
          <w:color w:val="000000" w:themeColor="text1"/>
        </w:rPr>
        <w:t>Tal confianza explica por qué “los mercados mexicanos se han mantenido tan bien a medida que López Obrador (quien por años convierte al ‘neoliberalismo’ en el enemigo número uno en sus discursos y prometió revertir los esfuerzos para abrir la industria petrolera estatal) aumenta la ventaja sobre un par de candidatos más convencionales</w:t>
      </w:r>
      <w:r w:rsidR="00F60A6F" w:rsidRPr="00B0325D">
        <w:rPr>
          <w:rFonts w:ascii="Arial" w:hAnsi="Arial" w:cs="Arial"/>
          <w:color w:val="000000" w:themeColor="text1"/>
        </w:rPr>
        <w:t>”</w:t>
      </w:r>
      <w:r w:rsidRPr="00B0325D">
        <w:rPr>
          <w:rFonts w:ascii="Arial" w:hAnsi="Arial" w:cs="Arial"/>
          <w:color w:val="000000" w:themeColor="text1"/>
        </w:rPr>
        <w:t xml:space="preserve">. </w:t>
      </w:r>
    </w:p>
    <w:p w:rsidR="00B911D3" w:rsidRPr="00B0325D" w:rsidRDefault="00B911D3" w:rsidP="003D19CB">
      <w:pPr>
        <w:pStyle w:val="paragraph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0325D">
        <w:rPr>
          <w:rFonts w:ascii="Arial" w:hAnsi="Arial" w:cs="Arial"/>
          <w:color w:val="000000" w:themeColor="text1"/>
        </w:rPr>
        <w:t>Sólo que la explicación ignora lo que opinan los accionistas, los propietarios de los consorcios mexicanos, incluidos los multinacionales, así como las trasnacionales establecidas en México y que son, junto con las aztecas, amos y señores de la economía</w:t>
      </w:r>
      <w:r w:rsidR="00F60A6F" w:rsidRPr="00B0325D">
        <w:rPr>
          <w:rFonts w:ascii="Arial" w:hAnsi="Arial" w:cs="Arial"/>
          <w:color w:val="000000" w:themeColor="text1"/>
        </w:rPr>
        <w:t>.</w:t>
      </w:r>
    </w:p>
    <w:p w:rsidR="00E74AF4" w:rsidRPr="00B0325D" w:rsidRDefault="00E74AF4" w:rsidP="003D19CB">
      <w:pPr>
        <w:pStyle w:val="paragraph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0325D">
        <w:rPr>
          <w:rFonts w:ascii="Arial" w:hAnsi="Arial" w:cs="Arial"/>
          <w:color w:val="000000" w:themeColor="text1"/>
        </w:rPr>
        <w:t xml:space="preserve">También confunden los reporteros los dogmas anti AMLO con la realidad, pues si en el discurso de </w:t>
      </w:r>
      <w:r w:rsidR="00F60A6F" w:rsidRPr="00B0325D">
        <w:rPr>
          <w:rFonts w:ascii="Arial" w:hAnsi="Arial" w:cs="Arial"/>
          <w:color w:val="000000" w:themeColor="text1"/>
        </w:rPr>
        <w:t>éste</w:t>
      </w:r>
      <w:r w:rsidRPr="00B0325D">
        <w:rPr>
          <w:rFonts w:ascii="Arial" w:hAnsi="Arial" w:cs="Arial"/>
          <w:color w:val="000000" w:themeColor="text1"/>
        </w:rPr>
        <w:t xml:space="preserve"> figurara el capitalismo salvaje como “el enemigo número uno”, no encabezaría las preferencias ciudadanas, amén de que todavía no existe una mayoría nacional contra el modelo económico </w:t>
      </w:r>
      <w:r w:rsidR="00416C9E" w:rsidRPr="00B0325D">
        <w:rPr>
          <w:rFonts w:ascii="Arial" w:hAnsi="Arial" w:cs="Arial"/>
          <w:color w:val="000000" w:themeColor="text1"/>
        </w:rPr>
        <w:t xml:space="preserve">macro, </w:t>
      </w:r>
      <w:r w:rsidRPr="00B0325D">
        <w:rPr>
          <w:rFonts w:ascii="Arial" w:hAnsi="Arial" w:cs="Arial"/>
          <w:color w:val="000000" w:themeColor="text1"/>
        </w:rPr>
        <w:t xml:space="preserve">hegemónico en México y la aldea a pesar de los desastres humanitarios, medioambientales y de concentración de la riqueza en el 1 por ciento de los habitantes y 800 millones que </w:t>
      </w:r>
      <w:r w:rsidR="00416C9E" w:rsidRPr="00B0325D">
        <w:rPr>
          <w:rFonts w:ascii="Arial" w:hAnsi="Arial" w:cs="Arial"/>
          <w:color w:val="000000" w:themeColor="text1"/>
        </w:rPr>
        <w:t>subsisten</w:t>
      </w:r>
      <w:r w:rsidR="008331AA" w:rsidRPr="00B0325D">
        <w:rPr>
          <w:rFonts w:ascii="Arial" w:hAnsi="Arial" w:cs="Arial"/>
          <w:color w:val="000000" w:themeColor="text1"/>
        </w:rPr>
        <w:t xml:space="preserve"> </w:t>
      </w:r>
      <w:r w:rsidRPr="00B0325D">
        <w:rPr>
          <w:rFonts w:ascii="Arial" w:hAnsi="Arial" w:cs="Arial"/>
          <w:color w:val="000000" w:themeColor="text1"/>
        </w:rPr>
        <w:t>en la miseria.</w:t>
      </w:r>
    </w:p>
    <w:p w:rsidR="00491D84" w:rsidRPr="00B0325D" w:rsidRDefault="00E74AF4" w:rsidP="003D19CB">
      <w:pPr>
        <w:pStyle w:val="paragraph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B0325D">
        <w:rPr>
          <w:rFonts w:ascii="Arial" w:hAnsi="Arial" w:cs="Arial"/>
          <w:color w:val="000000" w:themeColor="text1"/>
        </w:rPr>
        <w:t xml:space="preserve">En el mejor de los casos, y esto en dependencia de la correlación de fuerzas que se construya a lo largo del sexenio y sobre cada tema específico, López </w:t>
      </w:r>
      <w:r w:rsidR="00491D84" w:rsidRPr="00B0325D">
        <w:rPr>
          <w:rFonts w:ascii="Arial" w:hAnsi="Arial" w:cs="Arial"/>
          <w:color w:val="000000" w:themeColor="text1"/>
          <w:lang w:val="es-ES_tradnl"/>
        </w:rPr>
        <w:t>–</w:t>
      </w:r>
      <w:r w:rsidR="00491D84" w:rsidRPr="00B0325D">
        <w:rPr>
          <w:rFonts w:ascii="Arial" w:hAnsi="Arial" w:cs="Arial"/>
          <w:color w:val="000000" w:themeColor="text1"/>
        </w:rPr>
        <w:t>como l</w:t>
      </w:r>
      <w:r w:rsidR="00416C9E" w:rsidRPr="00B0325D">
        <w:rPr>
          <w:rFonts w:ascii="Arial" w:hAnsi="Arial" w:cs="Arial"/>
          <w:color w:val="000000" w:themeColor="text1"/>
        </w:rPr>
        <w:t>o</w:t>
      </w:r>
      <w:r w:rsidR="00491D84" w:rsidRPr="00B0325D">
        <w:rPr>
          <w:rFonts w:ascii="Arial" w:hAnsi="Arial" w:cs="Arial"/>
          <w:color w:val="000000" w:themeColor="text1"/>
        </w:rPr>
        <w:t xml:space="preserve"> llama el </w:t>
      </w:r>
      <w:proofErr w:type="spellStart"/>
      <w:r w:rsidR="00491D84" w:rsidRPr="00B0325D">
        <w:rPr>
          <w:rFonts w:ascii="Arial" w:hAnsi="Arial" w:cs="Arial"/>
          <w:i/>
          <w:color w:val="000000" w:themeColor="text1"/>
        </w:rPr>
        <w:t>PRIeto</w:t>
      </w:r>
      <w:proofErr w:type="spellEnd"/>
      <w:r w:rsidR="00491D84" w:rsidRPr="00B0325D">
        <w:rPr>
          <w:rFonts w:ascii="Arial" w:hAnsi="Arial" w:cs="Arial"/>
          <w:i/>
          <w:color w:val="000000" w:themeColor="text1"/>
        </w:rPr>
        <w:t xml:space="preserve"> que no </w:t>
      </w:r>
      <w:proofErr w:type="spellStart"/>
      <w:r w:rsidR="00491D84" w:rsidRPr="00B0325D">
        <w:rPr>
          <w:rFonts w:ascii="Arial" w:hAnsi="Arial" w:cs="Arial"/>
          <w:i/>
          <w:color w:val="000000" w:themeColor="text1"/>
        </w:rPr>
        <w:t>aPRIeta</w:t>
      </w:r>
      <w:proofErr w:type="spellEnd"/>
      <w:r w:rsidR="00491D84" w:rsidRPr="00B0325D">
        <w:rPr>
          <w:rFonts w:ascii="Arial" w:hAnsi="Arial" w:cs="Arial"/>
          <w:color w:val="000000" w:themeColor="text1"/>
        </w:rPr>
        <w:t xml:space="preserve"> y del que ya exigen su renuncia a la presidencia del tricolo</w:t>
      </w:r>
      <w:r w:rsidR="008331AA" w:rsidRPr="00B0325D">
        <w:rPr>
          <w:rFonts w:ascii="Arial" w:hAnsi="Arial" w:cs="Arial"/>
          <w:color w:val="000000" w:themeColor="text1"/>
        </w:rPr>
        <w:t>r</w:t>
      </w:r>
      <w:r w:rsidR="00491D84" w:rsidRPr="00B0325D">
        <w:rPr>
          <w:rFonts w:ascii="Arial" w:hAnsi="Arial" w:cs="Arial"/>
          <w:color w:val="000000" w:themeColor="text1"/>
          <w:lang w:val="es-ES_tradnl"/>
        </w:rPr>
        <w:t>–</w:t>
      </w:r>
      <w:r w:rsidR="00491D84" w:rsidRPr="00B0325D">
        <w:rPr>
          <w:rFonts w:ascii="Arial" w:hAnsi="Arial" w:cs="Arial"/>
          <w:color w:val="000000" w:themeColor="text1"/>
        </w:rPr>
        <w:t>, achatará las aristas más filosas del modelo empobrecedor de las mayorías y enriquecedor de las minorías</w:t>
      </w:r>
      <w:r w:rsidR="008331AA" w:rsidRPr="00B0325D">
        <w:rPr>
          <w:rFonts w:ascii="Arial" w:hAnsi="Arial" w:cs="Arial"/>
          <w:color w:val="000000" w:themeColor="text1"/>
        </w:rPr>
        <w:t>.</w:t>
      </w:r>
    </w:p>
    <w:p w:rsidR="001B6B8F" w:rsidRPr="00B0325D" w:rsidRDefault="001B6B8F" w:rsidP="001B6B8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Mientras tanto</w:t>
      </w:r>
      <w:r w:rsidR="00076A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0325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Peña Nieto</w:t>
      </w:r>
      <w:r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expresó su confianza en que el PRI crecerá en la contienda. A la vez que se comprometió a actuar con respeto al marco legal de cara a la elección, aunque “conforme a mis derechos políticos”. Respeto que no mostró en junio de 2017 en el estado de México y Coahuila, con un fraude sin precedente en el primer caso</w:t>
      </w:r>
      <w:r w:rsidR="00F124C6"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la conducta cómplice de Ricardo Anaya</w:t>
      </w:r>
      <w:r w:rsidR="008331AA"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F124C6" w:rsidRPr="00B0325D" w:rsidRDefault="001B6B8F" w:rsidP="00F124C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Y </w:t>
      </w:r>
      <w:proofErr w:type="spellStart"/>
      <w:r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Kuribreña</w:t>
      </w:r>
      <w:proofErr w:type="spellEnd"/>
      <w:r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insiste en la versión de que AMLO lleva una exposición mediática de 300 millones de promocionales d</w:t>
      </w:r>
      <w:r w:rsidR="00EB7539"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esde</w:t>
      </w:r>
      <w:r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2006 que busca la Presidencia de la República, mientras que Anaya </w:t>
      </w:r>
      <w:r w:rsidR="00416C9E"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Cortés </w:t>
      </w:r>
      <w:r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acumula 59 millones, y él apenas tiene 54 días. Con todo respeto, son ganas de hacerle al tío Lolo. Más aún </w:t>
      </w:r>
      <w:r w:rsidR="00F124C6"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cuando se resiste a vincular </w:t>
      </w:r>
      <w:r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EB7539"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lejano </w:t>
      </w:r>
      <w:r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tercer sitio en el que </w:t>
      </w:r>
      <w:r w:rsidR="00EB7539"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</w:t>
      </w:r>
      <w:r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encuestas lo ubican </w:t>
      </w:r>
      <w:r w:rsidR="00F124C6"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="00EB7539"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bajo</w:t>
      </w:r>
      <w:r w:rsidR="008331AA"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índice de popularidad de </w:t>
      </w:r>
      <w:r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</w:t>
      </w:r>
      <w:r w:rsidR="00F124C6"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EB7539"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Pero</w:t>
      </w:r>
      <w:r w:rsidR="00F124C6"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F124C6"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F124C6"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resiste a realizar cualquier deslinde con su gran elector</w:t>
      </w:r>
      <w:r w:rsidR="00EB7539"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F124C6"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jefe. Promete hacerlo respecto de los problemas y temas que generan insatisfacción ciudadana, pero no del equipo gubernamental.</w:t>
      </w:r>
      <w:r w:rsidR="00EB7539"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Sólo que era para ayer</w:t>
      </w:r>
      <w:r w:rsidR="008331AA"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245E5" w:rsidRPr="00B0325D" w:rsidRDefault="004245E5" w:rsidP="004245E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032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4245E5" w:rsidRPr="00B0325D" w:rsidRDefault="004245E5" w:rsidP="004245E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“(…) El proceso electoral apenas empieza pero como bien dices, el susto está enviando a diversos funcionarios del régimen de Peña Nieto, a buscar cobijo en posiciones electorales y que el fuero los cuide de todo mal presente y futuro. Veremos”. Lo anterior opina Víctor Manuel Barceló sobre </w:t>
      </w:r>
      <w:r w:rsidRPr="00B0325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Nerviosismo en el grupo gobernante </w:t>
      </w:r>
      <w:r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(16-II-18)… Tras enlistar a políticos </w:t>
      </w:r>
      <w:r w:rsidR="00F60A6F"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clave </w:t>
      </w:r>
      <w:r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PRIAN, Héctor Abraham Rodríguez González concluye que “el pueblo ya está hasta la madre de ellos y su política neoliberal empobrecedora y generadora de desigualdad”... De José </w:t>
      </w:r>
      <w:proofErr w:type="spellStart"/>
      <w:r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Calderoni</w:t>
      </w:r>
      <w:proofErr w:type="spellEnd"/>
      <w:r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Arroyo a Alejandro Ruíz Robles: “Hoy sábado escuché la entrevista que en ASTLTV le hiciste a Eduardo Ibarra, excelente, los felicito a ambos”. </w:t>
      </w:r>
      <w:hyperlink r:id="rId4" w:history="1">
        <w:r w:rsidR="00F60A6F" w:rsidRPr="00B0325D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https://www.youtube.com/watch?v=GxhgJNxq4xg</w:t>
        </w:r>
      </w:hyperlink>
      <w:r w:rsidR="00F60A6F" w:rsidRPr="00B032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0325D">
        <w:rPr>
          <w:rFonts w:ascii="Arial" w:hAnsi="Arial" w:cs="Arial"/>
          <w:color w:val="000000" w:themeColor="text1"/>
          <w:sz w:val="24"/>
          <w:szCs w:val="24"/>
        </w:rPr>
        <w:t xml:space="preserve">(…) Con el asesinato de Pedro Damián Gómez </w:t>
      </w:r>
      <w:proofErr w:type="spellStart"/>
      <w:r w:rsidRPr="00B0325D">
        <w:rPr>
          <w:rFonts w:ascii="Arial" w:hAnsi="Arial" w:cs="Arial"/>
          <w:color w:val="000000" w:themeColor="text1"/>
          <w:sz w:val="24"/>
          <w:szCs w:val="24"/>
        </w:rPr>
        <w:t>Bonifaz</w:t>
      </w:r>
      <w:proofErr w:type="spellEnd"/>
      <w:r w:rsidRPr="00B0325D">
        <w:rPr>
          <w:rFonts w:ascii="Arial" w:hAnsi="Arial" w:cs="Arial"/>
          <w:color w:val="000000" w:themeColor="text1"/>
          <w:sz w:val="24"/>
          <w:szCs w:val="24"/>
        </w:rPr>
        <w:t>, en Tijuana, Baja California, permanece a la orden del día la impunidad en el agonizante sexenio… Hace 40 años arribé a Moscú</w:t>
      </w:r>
      <w:r w:rsidR="00340213" w:rsidRPr="00B0325D">
        <w:rPr>
          <w:rFonts w:ascii="Arial" w:hAnsi="Arial" w:cs="Arial"/>
          <w:color w:val="000000" w:themeColor="text1"/>
          <w:sz w:val="24"/>
          <w:szCs w:val="24"/>
        </w:rPr>
        <w:t xml:space="preserve"> (8-II-77)</w:t>
      </w:r>
      <w:r w:rsidRPr="00B0325D">
        <w:rPr>
          <w:rFonts w:ascii="Arial" w:hAnsi="Arial" w:cs="Arial"/>
          <w:color w:val="000000" w:themeColor="text1"/>
          <w:sz w:val="24"/>
          <w:szCs w:val="24"/>
        </w:rPr>
        <w:t>, con Alba y Alexis, para emprender la que fue una fascinante aventura periodística y política de 25 meses por la Unión Soviética, con salidas a Budapest, La Habana, D</w:t>
      </w:r>
      <w:r w:rsidR="00F60A6F" w:rsidRPr="00B0325D">
        <w:rPr>
          <w:rFonts w:ascii="Arial" w:hAnsi="Arial" w:cs="Arial"/>
          <w:color w:val="000000" w:themeColor="text1"/>
          <w:sz w:val="24"/>
          <w:szCs w:val="24"/>
        </w:rPr>
        <w:t>F</w:t>
      </w:r>
      <w:r w:rsidRPr="00B0325D">
        <w:rPr>
          <w:rFonts w:ascii="Arial" w:hAnsi="Arial" w:cs="Arial"/>
          <w:color w:val="000000" w:themeColor="text1"/>
          <w:sz w:val="24"/>
          <w:szCs w:val="24"/>
        </w:rPr>
        <w:t xml:space="preserve">, París, Génova y Roma… Un abrazo solidario para Jesús Antonio Carlos Hernández  por la pérdida de su compañera de vida y </w:t>
      </w:r>
      <w:r w:rsidR="00B0325D" w:rsidRPr="00B0325D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B0325D">
        <w:rPr>
          <w:rFonts w:ascii="Arial" w:hAnsi="Arial" w:cs="Arial"/>
          <w:color w:val="000000" w:themeColor="text1"/>
          <w:sz w:val="24"/>
          <w:szCs w:val="24"/>
        </w:rPr>
        <w:t xml:space="preserve">lucha, Eréndira Ramírez Martínez, durante más de </w:t>
      </w:r>
      <w:r w:rsidR="00340213" w:rsidRPr="00B0325D">
        <w:rPr>
          <w:rFonts w:ascii="Arial" w:hAnsi="Arial" w:cs="Arial"/>
          <w:color w:val="000000" w:themeColor="text1"/>
          <w:sz w:val="24"/>
          <w:szCs w:val="24"/>
        </w:rPr>
        <w:t>50 años</w:t>
      </w:r>
      <w:r w:rsidRPr="00B0325D">
        <w:rPr>
          <w:rFonts w:ascii="Arial" w:hAnsi="Arial" w:cs="Arial"/>
          <w:color w:val="000000" w:themeColor="text1"/>
          <w:sz w:val="24"/>
          <w:szCs w:val="24"/>
        </w:rPr>
        <w:t>… Cigarrillo: Mismo perro con otro collar (</w:t>
      </w:r>
      <w:proofErr w:type="spellStart"/>
      <w:r w:rsidRPr="00B0325D">
        <w:rPr>
          <w:rFonts w:ascii="Arial" w:hAnsi="Arial" w:cs="Arial"/>
          <w:color w:val="000000" w:themeColor="text1"/>
          <w:sz w:val="24"/>
          <w:szCs w:val="24"/>
        </w:rPr>
        <w:t>Rosmerys</w:t>
      </w:r>
      <w:proofErr w:type="spellEnd"/>
      <w:r w:rsidRPr="00B0325D">
        <w:rPr>
          <w:rFonts w:ascii="Arial" w:hAnsi="Arial" w:cs="Arial"/>
          <w:color w:val="000000" w:themeColor="text1"/>
          <w:sz w:val="24"/>
          <w:szCs w:val="24"/>
        </w:rPr>
        <w:t xml:space="preserve"> Bernal Piña); </w:t>
      </w:r>
      <w:r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Toses secas y productivas (Abigail Bello Gallardo)</w:t>
      </w:r>
      <w:r w:rsidR="00F60A6F"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 e</w:t>
      </w:r>
      <w:r w:rsidRPr="00B032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n:</w:t>
      </w:r>
    </w:p>
    <w:p w:rsidR="004245E5" w:rsidRPr="00076A80" w:rsidRDefault="00076A80" w:rsidP="00076A80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s-ES_tradnl" w:eastAsia="es-ES"/>
        </w:rPr>
      </w:pPr>
      <w:hyperlink r:id="rId5" w:history="1">
        <w:r w:rsidR="004245E5" w:rsidRPr="00B0325D">
          <w:rPr>
            <w:rFonts w:ascii="Arial" w:hAnsi="Arial" w:cs="Arial"/>
            <w:color w:val="000000" w:themeColor="text1"/>
            <w:sz w:val="16"/>
            <w:szCs w:val="16"/>
          </w:rPr>
          <w:t>http://forumenlinea.com/nuevo/</w:t>
        </w:r>
      </w:hyperlink>
      <w:r w:rsidR="004245E5" w:rsidRPr="00B0325D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4245E5" w:rsidRPr="00B0325D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4245E5" w:rsidRPr="00B0325D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4245E5" w:rsidRPr="00B0325D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4245E5" w:rsidRPr="00B0325D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4245E5" w:rsidRPr="00B0325D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forum@forumenlinea.com</w:t>
        </w:r>
      </w:hyperlink>
      <w:bookmarkStart w:id="0" w:name="_GoBack"/>
      <w:bookmarkEnd w:id="0"/>
    </w:p>
    <w:sectPr w:rsidR="004245E5" w:rsidRPr="00076A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E5"/>
    <w:rsid w:val="00076A80"/>
    <w:rsid w:val="001B6B8F"/>
    <w:rsid w:val="00340213"/>
    <w:rsid w:val="003D19CB"/>
    <w:rsid w:val="00416C9E"/>
    <w:rsid w:val="004245E5"/>
    <w:rsid w:val="00491D84"/>
    <w:rsid w:val="00503A83"/>
    <w:rsid w:val="008331AA"/>
    <w:rsid w:val="00B0325D"/>
    <w:rsid w:val="00B911D3"/>
    <w:rsid w:val="00D14CC4"/>
    <w:rsid w:val="00E74AF4"/>
    <w:rsid w:val="00EB7539"/>
    <w:rsid w:val="00F124C6"/>
    <w:rsid w:val="00F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B103C-F59D-4B66-9CD2-C3238770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5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2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245E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60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xhgJNxq4x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824</Words>
  <Characters>4280</Characters>
  <Application>Microsoft Office Word</Application>
  <DocSecurity>0</DocSecurity>
  <Lines>74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2018-02-18T18:28:00Z</dcterms:created>
  <dcterms:modified xsi:type="dcterms:W3CDTF">2018-02-19T20:16:00Z</dcterms:modified>
</cp:coreProperties>
</file>