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B44" w:rsidRPr="00380C1B" w:rsidRDefault="00754B44" w:rsidP="00754B44">
      <w:pPr>
        <w:spacing w:after="0" w:line="240" w:lineRule="auto"/>
        <w:jc w:val="both"/>
        <w:rPr>
          <w:rFonts w:ascii="Arial" w:eastAsia="Times New Roman" w:hAnsi="Arial" w:cs="Arial"/>
          <w:color w:val="000000" w:themeColor="text1"/>
          <w:sz w:val="28"/>
          <w:szCs w:val="28"/>
          <w:lang w:eastAsia="es-MX"/>
        </w:rPr>
      </w:pPr>
      <w:r w:rsidRPr="00380C1B">
        <w:rPr>
          <w:rFonts w:ascii="Arial" w:eastAsia="Times New Roman" w:hAnsi="Arial" w:cs="Arial"/>
          <w:color w:val="000000" w:themeColor="text1"/>
          <w:sz w:val="28"/>
          <w:szCs w:val="28"/>
          <w:lang w:eastAsia="es-MX"/>
        </w:rPr>
        <w:t>Utopía</w:t>
      </w:r>
    </w:p>
    <w:p w:rsidR="00754B44" w:rsidRPr="00380C1B" w:rsidRDefault="00754B44" w:rsidP="00754B44">
      <w:pPr>
        <w:spacing w:after="0" w:line="240" w:lineRule="auto"/>
        <w:jc w:val="both"/>
        <w:rPr>
          <w:rFonts w:ascii="Arial" w:eastAsia="Times New Roman" w:hAnsi="Arial" w:cs="Arial"/>
          <w:color w:val="000000" w:themeColor="text1"/>
          <w:sz w:val="24"/>
          <w:szCs w:val="24"/>
          <w:lang w:eastAsia="es-MX"/>
        </w:rPr>
      </w:pPr>
    </w:p>
    <w:p w:rsidR="00754B44" w:rsidRPr="00380C1B" w:rsidRDefault="00116D08" w:rsidP="00240D34">
      <w:pPr>
        <w:spacing w:after="0" w:line="240" w:lineRule="auto"/>
        <w:jc w:val="center"/>
        <w:rPr>
          <w:rFonts w:ascii="Arial" w:eastAsia="Times New Roman" w:hAnsi="Arial" w:cs="Arial"/>
          <w:b/>
          <w:color w:val="000000" w:themeColor="text1"/>
          <w:sz w:val="36"/>
          <w:szCs w:val="36"/>
          <w:lang w:eastAsia="es-MX"/>
        </w:rPr>
      </w:pPr>
      <w:r w:rsidRPr="00380C1B">
        <w:rPr>
          <w:rFonts w:ascii="Arial" w:eastAsia="Times New Roman" w:hAnsi="Arial" w:cs="Arial"/>
          <w:b/>
          <w:color w:val="000000" w:themeColor="text1"/>
          <w:sz w:val="36"/>
          <w:szCs w:val="36"/>
          <w:lang w:eastAsia="es-MX"/>
        </w:rPr>
        <w:t>El d</w:t>
      </w:r>
      <w:r w:rsidR="00240D34" w:rsidRPr="00380C1B">
        <w:rPr>
          <w:rFonts w:ascii="Arial" w:eastAsia="Times New Roman" w:hAnsi="Arial" w:cs="Arial"/>
          <w:b/>
          <w:color w:val="000000" w:themeColor="text1"/>
          <w:sz w:val="36"/>
          <w:szCs w:val="36"/>
          <w:lang w:eastAsia="es-MX"/>
        </w:rPr>
        <w:t xml:space="preserve">ecálogo </w:t>
      </w:r>
      <w:r w:rsidR="00F203D1" w:rsidRPr="00380C1B">
        <w:rPr>
          <w:rFonts w:ascii="Arial" w:eastAsia="Times New Roman" w:hAnsi="Arial" w:cs="Arial"/>
          <w:b/>
          <w:color w:val="000000" w:themeColor="text1"/>
          <w:sz w:val="36"/>
          <w:szCs w:val="36"/>
          <w:lang w:eastAsia="es-MX"/>
        </w:rPr>
        <w:t xml:space="preserve">de Peña </w:t>
      </w:r>
      <w:r w:rsidR="00240D34" w:rsidRPr="00380C1B">
        <w:rPr>
          <w:rFonts w:ascii="Arial" w:eastAsia="Times New Roman" w:hAnsi="Arial" w:cs="Arial"/>
          <w:b/>
          <w:color w:val="000000" w:themeColor="text1"/>
          <w:sz w:val="36"/>
          <w:szCs w:val="36"/>
          <w:lang w:eastAsia="es-MX"/>
        </w:rPr>
        <w:t xml:space="preserve">y la </w:t>
      </w:r>
      <w:proofErr w:type="spellStart"/>
      <w:r w:rsidR="00240D34" w:rsidRPr="00380C1B">
        <w:rPr>
          <w:rFonts w:ascii="Arial" w:eastAsia="Times New Roman" w:hAnsi="Arial" w:cs="Arial"/>
          <w:b/>
          <w:color w:val="000000" w:themeColor="text1"/>
          <w:sz w:val="36"/>
          <w:szCs w:val="36"/>
          <w:lang w:eastAsia="es-MX"/>
        </w:rPr>
        <w:t>Coparmex</w:t>
      </w:r>
      <w:proofErr w:type="spellEnd"/>
    </w:p>
    <w:p w:rsidR="00754B44" w:rsidRPr="00380C1B" w:rsidRDefault="00754B44" w:rsidP="00754B44">
      <w:pPr>
        <w:spacing w:after="0" w:line="240" w:lineRule="auto"/>
        <w:jc w:val="both"/>
        <w:rPr>
          <w:rFonts w:ascii="Arial" w:eastAsia="Times New Roman" w:hAnsi="Arial" w:cs="Arial"/>
          <w:color w:val="000000" w:themeColor="text1"/>
          <w:sz w:val="24"/>
          <w:szCs w:val="24"/>
          <w:lang w:eastAsia="es-MX"/>
        </w:rPr>
      </w:pPr>
    </w:p>
    <w:p w:rsidR="00754B44" w:rsidRPr="00380C1B" w:rsidRDefault="00754B44" w:rsidP="00754B44">
      <w:pPr>
        <w:spacing w:after="0" w:line="240" w:lineRule="auto"/>
        <w:jc w:val="both"/>
        <w:rPr>
          <w:rFonts w:ascii="Arial" w:eastAsia="Times New Roman" w:hAnsi="Arial" w:cs="Arial"/>
          <w:b/>
          <w:color w:val="000000" w:themeColor="text1"/>
          <w:sz w:val="24"/>
          <w:szCs w:val="24"/>
          <w:lang w:eastAsia="es-MX"/>
        </w:rPr>
      </w:pPr>
      <w:r w:rsidRPr="00380C1B">
        <w:rPr>
          <w:rFonts w:ascii="Arial" w:eastAsia="Times New Roman" w:hAnsi="Arial" w:cs="Arial"/>
          <w:b/>
          <w:color w:val="000000" w:themeColor="text1"/>
          <w:sz w:val="24"/>
          <w:szCs w:val="24"/>
          <w:lang w:eastAsia="es-MX"/>
        </w:rPr>
        <w:t>Eduardo Ibarra Aguirre</w:t>
      </w:r>
    </w:p>
    <w:p w:rsidR="00754B44" w:rsidRPr="00380C1B" w:rsidRDefault="00754B44" w:rsidP="00754B44">
      <w:pPr>
        <w:spacing w:after="0" w:line="240" w:lineRule="auto"/>
        <w:jc w:val="both"/>
        <w:rPr>
          <w:rFonts w:ascii="Arial" w:eastAsia="Times New Roman" w:hAnsi="Arial" w:cs="Arial"/>
          <w:bCs/>
          <w:color w:val="000000" w:themeColor="text1"/>
          <w:sz w:val="24"/>
          <w:szCs w:val="24"/>
          <w:lang w:eastAsia="es-MX"/>
        </w:rPr>
      </w:pPr>
    </w:p>
    <w:p w:rsidR="00EB5328" w:rsidRPr="00380C1B" w:rsidRDefault="00EB5328" w:rsidP="00EB5328">
      <w:pPr>
        <w:spacing w:after="0" w:line="240" w:lineRule="auto"/>
        <w:jc w:val="both"/>
        <w:rPr>
          <w:rFonts w:ascii="Arial" w:eastAsia="Times New Roman" w:hAnsi="Arial" w:cs="Arial"/>
          <w:color w:val="000000" w:themeColor="text1"/>
          <w:sz w:val="24"/>
          <w:szCs w:val="24"/>
          <w:lang w:eastAsia="es-MX"/>
        </w:rPr>
      </w:pPr>
      <w:r w:rsidRPr="00380C1B">
        <w:rPr>
          <w:rFonts w:ascii="Arial" w:eastAsia="Times New Roman" w:hAnsi="Arial" w:cs="Arial"/>
          <w:color w:val="000000" w:themeColor="text1"/>
          <w:sz w:val="24"/>
          <w:szCs w:val="24"/>
          <w:lang w:eastAsia="es-MX"/>
        </w:rPr>
        <w:t xml:space="preserve">El titular del Ejecutivo federal acudió a la sede de la Organización para la Cooperación y el Desarrollo Económicos, en la bella capital francesa, a presentar su decálogo sobre </w:t>
      </w:r>
      <w:r w:rsidR="00F203D1" w:rsidRPr="00380C1B">
        <w:rPr>
          <w:rFonts w:ascii="Arial" w:eastAsia="Times New Roman" w:hAnsi="Arial" w:cs="Arial"/>
          <w:color w:val="000000" w:themeColor="text1"/>
          <w:sz w:val="24"/>
          <w:szCs w:val="24"/>
          <w:lang w:eastAsia="es-MX"/>
        </w:rPr>
        <w:t>las</w:t>
      </w:r>
      <w:r w:rsidRPr="00380C1B">
        <w:rPr>
          <w:rFonts w:ascii="Arial" w:eastAsia="Times New Roman" w:hAnsi="Arial" w:cs="Arial"/>
          <w:color w:val="000000" w:themeColor="text1"/>
          <w:sz w:val="24"/>
          <w:szCs w:val="24"/>
          <w:lang w:eastAsia="es-MX"/>
        </w:rPr>
        <w:t xml:space="preserve"> reformas que emprendió en México y que llevaron a algunos de los que hoy son sus críticos en Estados Unidos a bautizar</w:t>
      </w:r>
      <w:r w:rsidR="00F203D1" w:rsidRPr="00380C1B">
        <w:rPr>
          <w:rFonts w:ascii="Arial" w:eastAsia="Times New Roman" w:hAnsi="Arial" w:cs="Arial"/>
          <w:color w:val="000000" w:themeColor="text1"/>
          <w:sz w:val="24"/>
          <w:szCs w:val="24"/>
          <w:lang w:eastAsia="es-MX"/>
        </w:rPr>
        <w:t xml:space="preserve">las </w:t>
      </w:r>
      <w:r w:rsidR="00D87AF4" w:rsidRPr="00380C1B">
        <w:rPr>
          <w:rFonts w:ascii="Arial" w:eastAsia="Times New Roman" w:hAnsi="Arial" w:cs="Arial"/>
          <w:color w:val="000000" w:themeColor="text1"/>
          <w:sz w:val="24"/>
          <w:szCs w:val="24"/>
          <w:lang w:eastAsia="es-MX"/>
        </w:rPr>
        <w:t>c</w:t>
      </w:r>
      <w:r w:rsidRPr="00380C1B">
        <w:rPr>
          <w:rFonts w:ascii="Arial" w:eastAsia="Times New Roman" w:hAnsi="Arial" w:cs="Arial"/>
          <w:color w:val="000000" w:themeColor="text1"/>
          <w:sz w:val="24"/>
          <w:szCs w:val="24"/>
          <w:lang w:eastAsia="es-MX"/>
        </w:rPr>
        <w:t xml:space="preserve">omo el </w:t>
      </w:r>
      <w:r w:rsidRPr="00380C1B">
        <w:rPr>
          <w:rFonts w:ascii="Arial" w:eastAsia="Times New Roman" w:hAnsi="Arial" w:cs="Arial"/>
          <w:i/>
          <w:color w:val="000000" w:themeColor="text1"/>
          <w:sz w:val="24"/>
          <w:szCs w:val="24"/>
          <w:lang w:eastAsia="es-MX"/>
        </w:rPr>
        <w:t>Momento mexicano</w:t>
      </w:r>
      <w:r w:rsidRPr="00380C1B">
        <w:rPr>
          <w:rFonts w:ascii="Arial" w:eastAsia="Times New Roman" w:hAnsi="Arial" w:cs="Arial"/>
          <w:color w:val="000000" w:themeColor="text1"/>
          <w:sz w:val="24"/>
          <w:szCs w:val="24"/>
          <w:lang w:eastAsia="es-MX"/>
        </w:rPr>
        <w:t xml:space="preserve"> y </w:t>
      </w:r>
      <w:r w:rsidR="00F203D1" w:rsidRPr="00380C1B">
        <w:rPr>
          <w:rFonts w:ascii="Arial" w:eastAsia="Times New Roman" w:hAnsi="Arial" w:cs="Arial"/>
          <w:color w:val="000000" w:themeColor="text1"/>
          <w:sz w:val="24"/>
          <w:szCs w:val="24"/>
          <w:lang w:eastAsia="es-MX"/>
        </w:rPr>
        <w:t>a entregarle</w:t>
      </w:r>
      <w:r w:rsidRPr="00380C1B">
        <w:rPr>
          <w:rFonts w:ascii="Arial" w:eastAsia="Times New Roman" w:hAnsi="Arial" w:cs="Arial"/>
          <w:color w:val="000000" w:themeColor="text1"/>
          <w:sz w:val="24"/>
          <w:szCs w:val="24"/>
          <w:lang w:eastAsia="es-MX"/>
        </w:rPr>
        <w:t xml:space="preserve"> premios</w:t>
      </w:r>
      <w:r w:rsidR="00FD0BD5" w:rsidRPr="00380C1B">
        <w:rPr>
          <w:rFonts w:ascii="Arial" w:eastAsia="Times New Roman" w:hAnsi="Arial" w:cs="Arial"/>
          <w:color w:val="000000" w:themeColor="text1"/>
          <w:sz w:val="24"/>
          <w:szCs w:val="24"/>
          <w:lang w:eastAsia="es-MX"/>
        </w:rPr>
        <w:t xml:space="preserve"> “mundiales”</w:t>
      </w:r>
      <w:r w:rsidRPr="00380C1B">
        <w:rPr>
          <w:rFonts w:ascii="Arial" w:eastAsia="Times New Roman" w:hAnsi="Arial" w:cs="Arial"/>
          <w:color w:val="000000" w:themeColor="text1"/>
          <w:sz w:val="24"/>
          <w:szCs w:val="24"/>
          <w:lang w:eastAsia="es-MX"/>
        </w:rPr>
        <w:t>.</w:t>
      </w:r>
    </w:p>
    <w:p w:rsidR="00D87AF4" w:rsidRPr="00380C1B" w:rsidRDefault="00EB5328" w:rsidP="00D87AF4">
      <w:pPr>
        <w:spacing w:after="0" w:line="240" w:lineRule="auto"/>
        <w:ind w:firstLine="708"/>
        <w:jc w:val="both"/>
        <w:rPr>
          <w:rFonts w:ascii="Arial" w:eastAsia="Times New Roman" w:hAnsi="Arial" w:cs="Arial"/>
          <w:color w:val="000000" w:themeColor="text1"/>
          <w:sz w:val="24"/>
          <w:szCs w:val="24"/>
          <w:lang w:eastAsia="es-MX"/>
        </w:rPr>
      </w:pPr>
      <w:r w:rsidRPr="00380C1B">
        <w:rPr>
          <w:rFonts w:ascii="Arial" w:eastAsia="Times New Roman" w:hAnsi="Arial" w:cs="Arial"/>
          <w:color w:val="000000" w:themeColor="text1"/>
          <w:sz w:val="24"/>
          <w:szCs w:val="24"/>
          <w:lang w:eastAsia="es-MX"/>
        </w:rPr>
        <w:t xml:space="preserve">Mientras el decálogo de Enrique Peña Nieto </w:t>
      </w:r>
      <w:r w:rsidR="00D87AF4" w:rsidRPr="00380C1B">
        <w:rPr>
          <w:rFonts w:ascii="Arial" w:eastAsia="Times New Roman" w:hAnsi="Arial" w:cs="Arial"/>
          <w:color w:val="000000" w:themeColor="text1"/>
          <w:sz w:val="24"/>
          <w:szCs w:val="24"/>
          <w:lang w:eastAsia="es-MX"/>
        </w:rPr>
        <w:t>era explicado a José Ángel Gurría, el pensionado más joven y aventajado de México,</w:t>
      </w:r>
      <w:r w:rsidRPr="00380C1B">
        <w:rPr>
          <w:rFonts w:ascii="Arial" w:eastAsia="Times New Roman" w:hAnsi="Arial" w:cs="Arial"/>
          <w:color w:val="000000" w:themeColor="text1"/>
          <w:sz w:val="24"/>
          <w:szCs w:val="24"/>
          <w:lang w:eastAsia="es-MX"/>
        </w:rPr>
        <w:t xml:space="preserve"> </w:t>
      </w:r>
      <w:r w:rsidR="00D87AF4" w:rsidRPr="00380C1B">
        <w:rPr>
          <w:rFonts w:ascii="Arial" w:eastAsia="Times New Roman" w:hAnsi="Arial" w:cs="Arial"/>
          <w:color w:val="000000" w:themeColor="text1"/>
          <w:sz w:val="24"/>
          <w:szCs w:val="24"/>
          <w:lang w:eastAsia="es-MX"/>
        </w:rPr>
        <w:t xml:space="preserve">y los representantes de los 35 países que integran la OCDE, en la </w:t>
      </w:r>
      <w:r w:rsidR="00F203D1" w:rsidRPr="00380C1B">
        <w:rPr>
          <w:rFonts w:ascii="Arial" w:eastAsia="Times New Roman" w:hAnsi="Arial" w:cs="Arial"/>
          <w:color w:val="000000" w:themeColor="text1"/>
          <w:sz w:val="24"/>
          <w:szCs w:val="24"/>
          <w:lang w:eastAsia="es-MX"/>
        </w:rPr>
        <w:t>Ciudad de México</w:t>
      </w:r>
      <w:r w:rsidR="00D87AF4" w:rsidRPr="00380C1B">
        <w:rPr>
          <w:rFonts w:ascii="Arial" w:eastAsia="Times New Roman" w:hAnsi="Arial" w:cs="Arial"/>
          <w:color w:val="000000" w:themeColor="text1"/>
          <w:sz w:val="24"/>
          <w:szCs w:val="24"/>
          <w:lang w:eastAsia="es-MX"/>
        </w:rPr>
        <w:t xml:space="preserve"> sin tanta parafernalia la Confederación Patronal de la República Mexicana, por medio de Gustavo de Hoyos, formuló un reclamo simple: </w:t>
      </w:r>
      <w:r w:rsidR="00705AF7" w:rsidRPr="00380C1B">
        <w:rPr>
          <w:rFonts w:ascii="Arial" w:eastAsia="Times New Roman" w:hAnsi="Arial" w:cs="Arial"/>
          <w:color w:val="000000" w:themeColor="text1"/>
          <w:sz w:val="24"/>
          <w:szCs w:val="24"/>
          <w:lang w:eastAsia="es-MX"/>
        </w:rPr>
        <w:t>“A</w:t>
      </w:r>
      <w:r w:rsidR="00D87AF4" w:rsidRPr="00380C1B">
        <w:rPr>
          <w:rFonts w:ascii="Arial" w:eastAsia="Times New Roman" w:hAnsi="Arial" w:cs="Arial"/>
          <w:color w:val="000000" w:themeColor="text1"/>
          <w:sz w:val="24"/>
          <w:szCs w:val="24"/>
          <w:lang w:eastAsia="es-MX"/>
        </w:rPr>
        <w:t xml:space="preserve"> 12 meses de que termine el sexenio</w:t>
      </w:r>
      <w:r w:rsidR="00F203D1" w:rsidRPr="00380C1B">
        <w:rPr>
          <w:rFonts w:ascii="Arial" w:eastAsia="Times New Roman" w:hAnsi="Arial" w:cs="Arial"/>
          <w:color w:val="000000" w:themeColor="text1"/>
          <w:sz w:val="24"/>
          <w:szCs w:val="24"/>
          <w:lang w:eastAsia="es-MX"/>
        </w:rPr>
        <w:t xml:space="preserve"> (…)</w:t>
      </w:r>
      <w:r w:rsidR="00D87AF4" w:rsidRPr="00380C1B">
        <w:rPr>
          <w:rFonts w:ascii="Arial" w:eastAsia="Times New Roman" w:hAnsi="Arial" w:cs="Arial"/>
          <w:color w:val="000000" w:themeColor="text1"/>
          <w:sz w:val="24"/>
          <w:szCs w:val="24"/>
          <w:lang w:eastAsia="es-MX"/>
        </w:rPr>
        <w:t xml:space="preserve"> Permanecen inconclusas y, en algunos casos, desatendidas las acciones necesarias para cumplir 106 de los 266 compromisos que el Presidente firmó ante notario público durante la campaña de 2012”. </w:t>
      </w:r>
      <w:r w:rsidR="00F203D1" w:rsidRPr="00380C1B">
        <w:rPr>
          <w:rFonts w:ascii="Arial" w:eastAsia="Times New Roman" w:hAnsi="Arial" w:cs="Arial"/>
          <w:color w:val="000000" w:themeColor="text1"/>
          <w:sz w:val="24"/>
          <w:szCs w:val="24"/>
          <w:lang w:eastAsia="es-MX"/>
        </w:rPr>
        <w:t>Esto es</w:t>
      </w:r>
      <w:r w:rsidR="00001BFA">
        <w:rPr>
          <w:rFonts w:ascii="Arial" w:eastAsia="Times New Roman" w:hAnsi="Arial" w:cs="Arial"/>
          <w:color w:val="000000" w:themeColor="text1"/>
          <w:sz w:val="24"/>
          <w:szCs w:val="24"/>
          <w:lang w:eastAsia="es-MX"/>
        </w:rPr>
        <w:t>,</w:t>
      </w:r>
      <w:r w:rsidR="00D87AF4" w:rsidRPr="00380C1B">
        <w:rPr>
          <w:rFonts w:ascii="Arial" w:eastAsia="Times New Roman" w:hAnsi="Arial" w:cs="Arial"/>
          <w:color w:val="000000" w:themeColor="text1"/>
          <w:sz w:val="24"/>
          <w:szCs w:val="24"/>
          <w:lang w:eastAsia="es-MX"/>
        </w:rPr>
        <w:t xml:space="preserve"> “sólo se ha atendido 40 por ciento</w:t>
      </w:r>
      <w:r w:rsidR="00FD0BD5" w:rsidRPr="00380C1B">
        <w:rPr>
          <w:rFonts w:ascii="Arial" w:eastAsia="Times New Roman" w:hAnsi="Arial" w:cs="Arial"/>
          <w:color w:val="000000" w:themeColor="text1"/>
          <w:sz w:val="24"/>
          <w:szCs w:val="24"/>
          <w:lang w:eastAsia="es-MX"/>
        </w:rPr>
        <w:t>,</w:t>
      </w:r>
      <w:r w:rsidR="00D87AF4" w:rsidRPr="00380C1B">
        <w:rPr>
          <w:rFonts w:ascii="Arial" w:eastAsia="Times New Roman" w:hAnsi="Arial" w:cs="Arial"/>
          <w:color w:val="000000" w:themeColor="text1"/>
          <w:sz w:val="24"/>
          <w:szCs w:val="24"/>
          <w:lang w:eastAsia="es-MX"/>
        </w:rPr>
        <w:t xml:space="preserve"> seis de cada 10 no han sido honradas en los hechos”.</w:t>
      </w:r>
    </w:p>
    <w:p w:rsidR="00030E0D" w:rsidRPr="00380C1B" w:rsidRDefault="00705AF7" w:rsidP="00030E0D">
      <w:pPr>
        <w:spacing w:after="0" w:line="240" w:lineRule="auto"/>
        <w:ind w:firstLine="708"/>
        <w:jc w:val="both"/>
        <w:rPr>
          <w:rFonts w:ascii="Arial" w:eastAsia="Times New Roman" w:hAnsi="Arial" w:cs="Arial"/>
          <w:color w:val="000000" w:themeColor="text1"/>
          <w:sz w:val="24"/>
          <w:szCs w:val="24"/>
          <w:lang w:eastAsia="es-MX"/>
        </w:rPr>
      </w:pPr>
      <w:r w:rsidRPr="00380C1B">
        <w:rPr>
          <w:rFonts w:ascii="Arial" w:eastAsia="Times New Roman" w:hAnsi="Arial" w:cs="Arial"/>
          <w:color w:val="000000" w:themeColor="text1"/>
          <w:sz w:val="24"/>
          <w:szCs w:val="24"/>
          <w:lang w:eastAsia="es-MX"/>
        </w:rPr>
        <w:t xml:space="preserve">El </w:t>
      </w:r>
      <w:r w:rsidR="00030E0D" w:rsidRPr="00380C1B">
        <w:rPr>
          <w:rFonts w:ascii="Arial" w:eastAsia="Times New Roman" w:hAnsi="Arial" w:cs="Arial"/>
          <w:color w:val="000000" w:themeColor="text1"/>
          <w:sz w:val="24"/>
          <w:szCs w:val="24"/>
          <w:lang w:eastAsia="es-MX"/>
        </w:rPr>
        <w:t>mexiquense de Atlacomulco</w:t>
      </w:r>
      <w:r w:rsidRPr="00380C1B">
        <w:rPr>
          <w:rFonts w:ascii="Arial" w:eastAsia="Times New Roman" w:hAnsi="Arial" w:cs="Arial"/>
          <w:color w:val="000000" w:themeColor="text1"/>
          <w:sz w:val="24"/>
          <w:szCs w:val="24"/>
          <w:lang w:eastAsia="es-MX"/>
        </w:rPr>
        <w:t xml:space="preserve">, mientras tanto, sintetizó </w:t>
      </w:r>
      <w:r w:rsidR="00030E0D" w:rsidRPr="00380C1B">
        <w:rPr>
          <w:rFonts w:ascii="Arial" w:eastAsia="Times New Roman" w:hAnsi="Arial" w:cs="Arial"/>
          <w:color w:val="000000" w:themeColor="text1"/>
          <w:sz w:val="24"/>
          <w:szCs w:val="24"/>
          <w:lang w:eastAsia="es-MX"/>
        </w:rPr>
        <w:t>en París su</w:t>
      </w:r>
      <w:r w:rsidRPr="00380C1B">
        <w:rPr>
          <w:rFonts w:ascii="Arial" w:eastAsia="Times New Roman" w:hAnsi="Arial" w:cs="Arial"/>
          <w:color w:val="000000" w:themeColor="text1"/>
          <w:sz w:val="24"/>
          <w:szCs w:val="24"/>
          <w:lang w:eastAsia="es-MX"/>
        </w:rPr>
        <w:t xml:space="preserve"> decálogo</w:t>
      </w:r>
      <w:r w:rsidR="00030E0D" w:rsidRPr="00380C1B">
        <w:rPr>
          <w:rFonts w:ascii="Arial" w:eastAsia="Times New Roman" w:hAnsi="Arial" w:cs="Arial"/>
          <w:color w:val="000000" w:themeColor="text1"/>
          <w:sz w:val="24"/>
          <w:szCs w:val="24"/>
          <w:lang w:eastAsia="es-MX"/>
        </w:rPr>
        <w:t>.</w:t>
      </w:r>
      <w:r w:rsidRPr="00380C1B">
        <w:rPr>
          <w:rFonts w:ascii="Arial" w:eastAsia="Times New Roman" w:hAnsi="Arial" w:cs="Arial"/>
          <w:color w:val="000000" w:themeColor="text1"/>
          <w:sz w:val="24"/>
          <w:szCs w:val="24"/>
          <w:lang w:eastAsia="es-MX"/>
        </w:rPr>
        <w:t xml:space="preserve"> En un proceso de reformas estructurales el orden de los factores sí puede alterar el producto. La secuencia de cambios, la configuración y la duración de las alianzas variará en función del orden en que se aprueben o se instrumenten. </w:t>
      </w:r>
      <w:r w:rsidR="00030E0D" w:rsidRPr="00380C1B">
        <w:rPr>
          <w:rFonts w:ascii="Arial" w:eastAsia="Times New Roman" w:hAnsi="Arial" w:cs="Arial"/>
          <w:color w:val="000000" w:themeColor="text1"/>
          <w:sz w:val="24"/>
          <w:szCs w:val="24"/>
          <w:lang w:eastAsia="es-MX"/>
        </w:rPr>
        <w:t>C</w:t>
      </w:r>
      <w:r w:rsidRPr="00380C1B">
        <w:rPr>
          <w:rFonts w:ascii="Arial" w:eastAsia="Times New Roman" w:hAnsi="Arial" w:cs="Arial"/>
          <w:color w:val="000000" w:themeColor="text1"/>
          <w:sz w:val="24"/>
          <w:szCs w:val="24"/>
          <w:lang w:eastAsia="es-MX"/>
        </w:rPr>
        <w:t xml:space="preserve">uanto más pronto mejor, para aprovechar así el mandato electoral y tener mayor posibilidad de éxito. Más es mejor, pues no debe ponerse límite al número de cambios legislativos propuestos. Tener cerca a los beneficiarios de las transformaciones, para que las apoyen frente a quienes oponen resistencia. Disponer de un equipo calificado y convencido de las bondades reformistas. </w:t>
      </w:r>
      <w:r w:rsidR="00030E0D" w:rsidRPr="00380C1B">
        <w:rPr>
          <w:rFonts w:ascii="Arial" w:eastAsia="Times New Roman" w:hAnsi="Arial" w:cs="Arial"/>
          <w:color w:val="000000" w:themeColor="text1"/>
          <w:sz w:val="24"/>
          <w:szCs w:val="24"/>
          <w:lang w:eastAsia="es-MX"/>
        </w:rPr>
        <w:t>Comunicar más</w:t>
      </w:r>
      <w:r w:rsidR="00F22DAF" w:rsidRPr="00380C1B">
        <w:rPr>
          <w:rFonts w:ascii="Arial" w:eastAsia="Times New Roman" w:hAnsi="Arial" w:cs="Arial"/>
          <w:color w:val="000000" w:themeColor="text1"/>
          <w:sz w:val="24"/>
          <w:szCs w:val="24"/>
          <w:lang w:eastAsia="es-MX"/>
        </w:rPr>
        <w:t>,</w:t>
      </w:r>
      <w:r w:rsidR="00030E0D" w:rsidRPr="00380C1B">
        <w:rPr>
          <w:rFonts w:ascii="Arial" w:eastAsia="Times New Roman" w:hAnsi="Arial" w:cs="Arial"/>
          <w:color w:val="000000" w:themeColor="text1"/>
          <w:sz w:val="24"/>
          <w:szCs w:val="24"/>
          <w:lang w:eastAsia="es-MX"/>
        </w:rPr>
        <w:t xml:space="preserve"> nunca es demasiado, porque sobre todo en esta época las redes sociales suelen ser aprovechadas por los opositores. Ser muy técnicos, pues la última palabra en estos procesos está en los tribunales. El proceso irá perdiendo aliados en el camino y por ello debe iniciarse por los cambios de mayor consenso. Tener claro que el cambio es tu propia recompensa, pues si bien las transformaciones son difíciles, el esfuerzo vale la pena.</w:t>
      </w:r>
      <w:r w:rsidR="00F22DAF" w:rsidRPr="00380C1B">
        <w:rPr>
          <w:rFonts w:ascii="Arial" w:eastAsia="Times New Roman" w:hAnsi="Arial" w:cs="Arial"/>
          <w:color w:val="000000" w:themeColor="text1"/>
          <w:sz w:val="24"/>
          <w:szCs w:val="24"/>
          <w:lang w:eastAsia="es-MX"/>
        </w:rPr>
        <w:t xml:space="preserve"> </w:t>
      </w:r>
      <w:r w:rsidR="00F203D1" w:rsidRPr="00380C1B">
        <w:rPr>
          <w:rFonts w:ascii="Arial" w:eastAsia="Times New Roman" w:hAnsi="Arial" w:cs="Arial"/>
          <w:color w:val="000000" w:themeColor="text1"/>
          <w:sz w:val="24"/>
          <w:szCs w:val="24"/>
          <w:lang w:eastAsia="es-MX"/>
        </w:rPr>
        <w:t>Concluy</w:t>
      </w:r>
      <w:r w:rsidR="00FD0BD5" w:rsidRPr="00380C1B">
        <w:rPr>
          <w:rFonts w:ascii="Arial" w:eastAsia="Times New Roman" w:hAnsi="Arial" w:cs="Arial"/>
          <w:color w:val="000000" w:themeColor="text1"/>
          <w:sz w:val="24"/>
          <w:szCs w:val="24"/>
          <w:lang w:eastAsia="es-MX"/>
        </w:rPr>
        <w:t>ó Peña Nieto</w:t>
      </w:r>
      <w:r w:rsidR="00F203D1" w:rsidRPr="00380C1B">
        <w:rPr>
          <w:rFonts w:ascii="Arial" w:eastAsia="Times New Roman" w:hAnsi="Arial" w:cs="Arial"/>
          <w:color w:val="000000" w:themeColor="text1"/>
          <w:sz w:val="24"/>
          <w:szCs w:val="24"/>
          <w:lang w:eastAsia="es-MX"/>
        </w:rPr>
        <w:t xml:space="preserve">: </w:t>
      </w:r>
      <w:r w:rsidR="00F22DAF" w:rsidRPr="00380C1B">
        <w:rPr>
          <w:rFonts w:ascii="Arial" w:eastAsia="Times New Roman" w:hAnsi="Arial" w:cs="Arial"/>
          <w:color w:val="000000" w:themeColor="text1"/>
          <w:sz w:val="24"/>
          <w:szCs w:val="24"/>
          <w:lang w:eastAsia="es-MX"/>
        </w:rPr>
        <w:t>“P</w:t>
      </w:r>
      <w:r w:rsidR="00030E0D" w:rsidRPr="00380C1B">
        <w:rPr>
          <w:rFonts w:ascii="Arial" w:eastAsia="Times New Roman" w:hAnsi="Arial" w:cs="Arial"/>
          <w:color w:val="000000" w:themeColor="text1"/>
          <w:sz w:val="24"/>
          <w:szCs w:val="24"/>
          <w:lang w:eastAsia="es-MX"/>
        </w:rPr>
        <w:t>ara ganar hay que arriesgar</w:t>
      </w:r>
      <w:r w:rsidR="00F22DAF" w:rsidRPr="00380C1B">
        <w:rPr>
          <w:rFonts w:ascii="Arial" w:eastAsia="Times New Roman" w:hAnsi="Arial" w:cs="Arial"/>
          <w:color w:val="000000" w:themeColor="text1"/>
          <w:sz w:val="24"/>
          <w:szCs w:val="24"/>
          <w:lang w:eastAsia="es-MX"/>
        </w:rPr>
        <w:t>”</w:t>
      </w:r>
      <w:r w:rsidR="00030E0D" w:rsidRPr="00380C1B">
        <w:rPr>
          <w:rFonts w:ascii="Arial" w:eastAsia="Times New Roman" w:hAnsi="Arial" w:cs="Arial"/>
          <w:color w:val="000000" w:themeColor="text1"/>
          <w:sz w:val="24"/>
          <w:szCs w:val="24"/>
          <w:lang w:eastAsia="es-MX"/>
        </w:rPr>
        <w:t>.</w:t>
      </w:r>
    </w:p>
    <w:p w:rsidR="00F22DAF" w:rsidRPr="00380C1B" w:rsidRDefault="00F22DAF" w:rsidP="00F22DAF">
      <w:pPr>
        <w:spacing w:after="0" w:line="240" w:lineRule="auto"/>
        <w:ind w:firstLine="708"/>
        <w:jc w:val="both"/>
        <w:rPr>
          <w:rFonts w:ascii="Arial" w:eastAsia="Times New Roman" w:hAnsi="Arial" w:cs="Arial"/>
          <w:color w:val="000000" w:themeColor="text1"/>
          <w:sz w:val="24"/>
          <w:szCs w:val="24"/>
          <w:lang w:eastAsia="es-MX"/>
        </w:rPr>
      </w:pPr>
      <w:r w:rsidRPr="00380C1B">
        <w:rPr>
          <w:rFonts w:ascii="Arial" w:eastAsia="Times New Roman" w:hAnsi="Arial" w:cs="Arial"/>
          <w:color w:val="000000" w:themeColor="text1"/>
          <w:sz w:val="24"/>
          <w:szCs w:val="24"/>
          <w:lang w:eastAsia="es-MX"/>
        </w:rPr>
        <w:t xml:space="preserve">Decálogo y autor que fueron </w:t>
      </w:r>
      <w:r w:rsidR="00F203D1" w:rsidRPr="00380C1B">
        <w:rPr>
          <w:rFonts w:ascii="Arial" w:eastAsia="Times New Roman" w:hAnsi="Arial" w:cs="Arial"/>
          <w:color w:val="000000" w:themeColor="text1"/>
          <w:sz w:val="24"/>
          <w:szCs w:val="24"/>
          <w:lang w:eastAsia="es-MX"/>
        </w:rPr>
        <w:t xml:space="preserve">muy </w:t>
      </w:r>
      <w:r w:rsidRPr="00380C1B">
        <w:rPr>
          <w:rFonts w:ascii="Arial" w:eastAsia="Times New Roman" w:hAnsi="Arial" w:cs="Arial"/>
          <w:color w:val="000000" w:themeColor="text1"/>
          <w:sz w:val="24"/>
          <w:szCs w:val="24"/>
          <w:lang w:eastAsia="es-MX"/>
        </w:rPr>
        <w:t xml:space="preserve">elogiados por Gurría –denominado por sus críticos el Ángel de la Dependencia–, pero en el que se omitieron datos básicos: la reforma energética es rechazada por 61 por ciento de los ciudadanos y la educativa </w:t>
      </w:r>
      <w:r w:rsidR="00001BFA">
        <w:rPr>
          <w:rFonts w:ascii="Arial" w:eastAsia="Times New Roman" w:hAnsi="Arial" w:cs="Arial"/>
          <w:color w:val="000000" w:themeColor="text1"/>
          <w:sz w:val="24"/>
          <w:szCs w:val="24"/>
          <w:lang w:eastAsia="es-MX"/>
        </w:rPr>
        <w:t xml:space="preserve">que es </w:t>
      </w:r>
      <w:r w:rsidRPr="00380C1B">
        <w:rPr>
          <w:rFonts w:ascii="Arial" w:eastAsia="Times New Roman" w:hAnsi="Arial" w:cs="Arial"/>
          <w:color w:val="000000" w:themeColor="text1"/>
          <w:sz w:val="24"/>
          <w:szCs w:val="24"/>
          <w:lang w:eastAsia="es-MX"/>
        </w:rPr>
        <w:t>para someter al SNTE</w:t>
      </w:r>
      <w:r w:rsidR="00001BFA" w:rsidRPr="00001BFA">
        <w:rPr>
          <w:rFonts w:ascii="Arial" w:eastAsia="Times New Roman" w:hAnsi="Arial" w:cs="Arial"/>
          <w:color w:val="000000" w:themeColor="text1"/>
          <w:sz w:val="24"/>
          <w:szCs w:val="24"/>
          <w:lang w:eastAsia="es-MX"/>
        </w:rPr>
        <w:t xml:space="preserve"> </w:t>
      </w:r>
      <w:r w:rsidR="00001BFA">
        <w:rPr>
          <w:rFonts w:ascii="Arial" w:eastAsia="Times New Roman" w:hAnsi="Arial" w:cs="Arial"/>
          <w:color w:val="000000" w:themeColor="text1"/>
          <w:sz w:val="24"/>
          <w:szCs w:val="24"/>
          <w:lang w:eastAsia="es-MX"/>
        </w:rPr>
        <w:t xml:space="preserve">y </w:t>
      </w:r>
      <w:r w:rsidR="00001BFA" w:rsidRPr="00380C1B">
        <w:rPr>
          <w:rFonts w:ascii="Arial" w:eastAsia="Times New Roman" w:hAnsi="Arial" w:cs="Arial"/>
          <w:color w:val="000000" w:themeColor="text1"/>
          <w:sz w:val="24"/>
          <w:szCs w:val="24"/>
          <w:lang w:eastAsia="es-MX"/>
        </w:rPr>
        <w:t>administrativa</w:t>
      </w:r>
      <w:r w:rsidR="00C21DF7" w:rsidRPr="00380C1B">
        <w:rPr>
          <w:rFonts w:ascii="Arial" w:eastAsia="Times New Roman" w:hAnsi="Arial" w:cs="Arial"/>
          <w:color w:val="000000" w:themeColor="text1"/>
          <w:sz w:val="24"/>
          <w:szCs w:val="24"/>
          <w:lang w:eastAsia="es-MX"/>
        </w:rPr>
        <w:t>,</w:t>
      </w:r>
      <w:r w:rsidRPr="00380C1B">
        <w:rPr>
          <w:rFonts w:ascii="Arial" w:eastAsia="Times New Roman" w:hAnsi="Arial" w:cs="Arial"/>
          <w:color w:val="000000" w:themeColor="text1"/>
          <w:sz w:val="24"/>
          <w:szCs w:val="24"/>
          <w:lang w:eastAsia="es-MX"/>
        </w:rPr>
        <w:t xml:space="preserve"> la impugna 39 por ciento; el crecimiento de la economía sigue en el mismo rango de los últimos 35 años, y por ello </w:t>
      </w:r>
      <w:r w:rsidR="00C21DF7" w:rsidRPr="00380C1B">
        <w:rPr>
          <w:rFonts w:ascii="Arial" w:eastAsia="Times New Roman" w:hAnsi="Arial" w:cs="Arial"/>
          <w:color w:val="000000" w:themeColor="text1"/>
          <w:sz w:val="24"/>
          <w:szCs w:val="24"/>
          <w:lang w:eastAsia="es-MX"/>
        </w:rPr>
        <w:t xml:space="preserve">fue </w:t>
      </w:r>
      <w:r w:rsidRPr="00380C1B">
        <w:rPr>
          <w:rFonts w:ascii="Arial" w:eastAsia="Times New Roman" w:hAnsi="Arial" w:cs="Arial"/>
          <w:color w:val="000000" w:themeColor="text1"/>
          <w:sz w:val="24"/>
          <w:szCs w:val="24"/>
          <w:lang w:eastAsia="es-MX"/>
        </w:rPr>
        <w:t xml:space="preserve">llamado mediocre por Luis </w:t>
      </w:r>
      <w:proofErr w:type="spellStart"/>
      <w:r w:rsidRPr="00380C1B">
        <w:rPr>
          <w:rFonts w:ascii="Arial" w:eastAsia="Times New Roman" w:hAnsi="Arial" w:cs="Arial"/>
          <w:color w:val="000000" w:themeColor="text1"/>
          <w:sz w:val="24"/>
          <w:szCs w:val="24"/>
          <w:lang w:eastAsia="es-MX"/>
        </w:rPr>
        <w:t>Videgaray</w:t>
      </w:r>
      <w:proofErr w:type="spellEnd"/>
      <w:r w:rsidRPr="00380C1B">
        <w:rPr>
          <w:rFonts w:ascii="Arial" w:eastAsia="Times New Roman" w:hAnsi="Arial" w:cs="Arial"/>
          <w:color w:val="000000" w:themeColor="text1"/>
          <w:sz w:val="24"/>
          <w:szCs w:val="24"/>
          <w:lang w:eastAsia="es-MX"/>
        </w:rPr>
        <w:t xml:space="preserve">, el estratega de las reformas de </w:t>
      </w:r>
      <w:r w:rsidR="00FD0BD5" w:rsidRPr="00380C1B">
        <w:rPr>
          <w:rFonts w:ascii="Arial" w:eastAsia="Times New Roman" w:hAnsi="Arial" w:cs="Arial"/>
          <w:color w:val="000000" w:themeColor="text1"/>
          <w:sz w:val="24"/>
          <w:szCs w:val="24"/>
          <w:lang w:eastAsia="es-MX"/>
        </w:rPr>
        <w:t xml:space="preserve">Enrique </w:t>
      </w:r>
      <w:r w:rsidRPr="00380C1B">
        <w:rPr>
          <w:rFonts w:ascii="Arial" w:eastAsia="Times New Roman" w:hAnsi="Arial" w:cs="Arial"/>
          <w:color w:val="000000" w:themeColor="text1"/>
          <w:sz w:val="24"/>
          <w:szCs w:val="24"/>
          <w:lang w:eastAsia="es-MX"/>
        </w:rPr>
        <w:t>Peña, junto a</w:t>
      </w:r>
      <w:r w:rsidR="00ED0DB8" w:rsidRPr="00380C1B">
        <w:rPr>
          <w:rFonts w:ascii="Arial" w:eastAsia="Times New Roman" w:hAnsi="Arial" w:cs="Arial"/>
          <w:color w:val="000000" w:themeColor="text1"/>
          <w:sz w:val="24"/>
          <w:szCs w:val="24"/>
          <w:lang w:eastAsia="es-MX"/>
        </w:rPr>
        <w:t>l tamaulipeco de Tampico y secretario general de la OCDE desde 2006.</w:t>
      </w:r>
    </w:p>
    <w:p w:rsidR="00ED0DB8" w:rsidRPr="00380C1B" w:rsidRDefault="00C21DF7" w:rsidP="00ED0DB8">
      <w:pPr>
        <w:spacing w:after="0" w:line="240" w:lineRule="auto"/>
        <w:ind w:firstLine="708"/>
        <w:jc w:val="both"/>
        <w:rPr>
          <w:rFonts w:ascii="Arial" w:eastAsia="Times New Roman" w:hAnsi="Arial" w:cs="Arial"/>
          <w:color w:val="000000" w:themeColor="text1"/>
          <w:sz w:val="24"/>
          <w:szCs w:val="24"/>
          <w:lang w:eastAsia="es-MX"/>
        </w:rPr>
      </w:pPr>
      <w:r w:rsidRPr="00380C1B">
        <w:rPr>
          <w:rFonts w:ascii="Arial" w:eastAsia="Times New Roman" w:hAnsi="Arial" w:cs="Arial"/>
          <w:color w:val="000000" w:themeColor="text1"/>
          <w:sz w:val="24"/>
          <w:szCs w:val="24"/>
          <w:lang w:eastAsia="es-MX"/>
        </w:rPr>
        <w:t>L</w:t>
      </w:r>
      <w:r w:rsidR="00ED0DB8" w:rsidRPr="00380C1B">
        <w:rPr>
          <w:rFonts w:ascii="Arial" w:eastAsia="Times New Roman" w:hAnsi="Arial" w:cs="Arial"/>
          <w:color w:val="000000" w:themeColor="text1"/>
          <w:sz w:val="24"/>
          <w:szCs w:val="24"/>
          <w:lang w:eastAsia="es-MX"/>
        </w:rPr>
        <w:t xml:space="preserve">a </w:t>
      </w:r>
      <w:proofErr w:type="spellStart"/>
      <w:r w:rsidR="00ED0DB8" w:rsidRPr="00380C1B">
        <w:rPr>
          <w:rFonts w:ascii="Arial" w:eastAsia="Times New Roman" w:hAnsi="Arial" w:cs="Arial"/>
          <w:color w:val="000000" w:themeColor="text1"/>
          <w:sz w:val="24"/>
          <w:szCs w:val="24"/>
          <w:lang w:eastAsia="es-MX"/>
        </w:rPr>
        <w:t>Coparmex</w:t>
      </w:r>
      <w:proofErr w:type="spellEnd"/>
      <w:r w:rsidR="00ED0DB8" w:rsidRPr="00380C1B">
        <w:rPr>
          <w:rFonts w:ascii="Arial" w:eastAsia="Times New Roman" w:hAnsi="Arial" w:cs="Arial"/>
          <w:color w:val="000000" w:themeColor="text1"/>
          <w:sz w:val="24"/>
          <w:szCs w:val="24"/>
          <w:lang w:eastAsia="es-MX"/>
        </w:rPr>
        <w:t xml:space="preserve"> exige lo más elemental, que Peña y sus funcionarios cumplan sus funciones a cabalidad, tal y como lo prometió el 1 de diciembre de 2012, lo </w:t>
      </w:r>
      <w:r w:rsidR="00ED0DB8" w:rsidRPr="00380C1B">
        <w:rPr>
          <w:rFonts w:ascii="Arial" w:eastAsia="Times New Roman" w:hAnsi="Arial" w:cs="Arial"/>
          <w:color w:val="000000" w:themeColor="text1"/>
          <w:sz w:val="24"/>
          <w:szCs w:val="24"/>
          <w:lang w:eastAsia="es-MX"/>
        </w:rPr>
        <w:lastRenderedPageBreak/>
        <w:t xml:space="preserve">repitió con singular verbosidad justo cinco años después en Palacio Nacional, pues </w:t>
      </w:r>
      <w:r w:rsidR="00FD0BD5" w:rsidRPr="00380C1B">
        <w:rPr>
          <w:rFonts w:ascii="Arial" w:eastAsia="Times New Roman" w:hAnsi="Arial" w:cs="Arial"/>
          <w:color w:val="000000" w:themeColor="text1"/>
          <w:sz w:val="24"/>
          <w:szCs w:val="24"/>
          <w:lang w:eastAsia="es-MX"/>
        </w:rPr>
        <w:t>“</w:t>
      </w:r>
      <w:r w:rsidR="00ED0DB8" w:rsidRPr="00380C1B">
        <w:rPr>
          <w:rFonts w:ascii="Arial" w:eastAsia="Times New Roman" w:hAnsi="Arial" w:cs="Arial"/>
          <w:color w:val="000000" w:themeColor="text1"/>
          <w:sz w:val="24"/>
          <w:szCs w:val="24"/>
          <w:lang w:eastAsia="es-MX"/>
        </w:rPr>
        <w:t>entre los compromisos de campaña la</w:t>
      </w:r>
      <w:r w:rsidRPr="00380C1B">
        <w:rPr>
          <w:rFonts w:ascii="Arial" w:eastAsia="Times New Roman" w:hAnsi="Arial" w:cs="Arial"/>
          <w:color w:val="000000" w:themeColor="text1"/>
          <w:sz w:val="24"/>
          <w:szCs w:val="24"/>
          <w:lang w:eastAsia="es-MX"/>
        </w:rPr>
        <w:t>s</w:t>
      </w:r>
      <w:r w:rsidR="00ED0DB8" w:rsidRPr="00380C1B">
        <w:rPr>
          <w:rFonts w:ascii="Arial" w:eastAsia="Times New Roman" w:hAnsi="Arial" w:cs="Arial"/>
          <w:color w:val="000000" w:themeColor="text1"/>
          <w:sz w:val="24"/>
          <w:szCs w:val="24"/>
          <w:lang w:eastAsia="es-MX"/>
        </w:rPr>
        <w:t xml:space="preserve"> </w:t>
      </w:r>
      <w:r w:rsidRPr="00380C1B">
        <w:rPr>
          <w:rFonts w:ascii="Arial" w:eastAsia="Times New Roman" w:hAnsi="Arial" w:cs="Arial"/>
          <w:color w:val="000000" w:themeColor="text1"/>
          <w:sz w:val="24"/>
          <w:szCs w:val="24"/>
          <w:lang w:eastAsia="es-MX"/>
        </w:rPr>
        <w:t>s</w:t>
      </w:r>
      <w:r w:rsidR="00ED0DB8" w:rsidRPr="00380C1B">
        <w:rPr>
          <w:rFonts w:ascii="Arial" w:eastAsia="Times New Roman" w:hAnsi="Arial" w:cs="Arial"/>
          <w:color w:val="000000" w:themeColor="text1"/>
          <w:sz w:val="24"/>
          <w:szCs w:val="24"/>
          <w:lang w:eastAsia="es-MX"/>
        </w:rPr>
        <w:t>ecretaría</w:t>
      </w:r>
      <w:r w:rsidRPr="00380C1B">
        <w:rPr>
          <w:rFonts w:ascii="Arial" w:eastAsia="Times New Roman" w:hAnsi="Arial" w:cs="Arial"/>
          <w:color w:val="000000" w:themeColor="text1"/>
          <w:sz w:val="24"/>
          <w:szCs w:val="24"/>
          <w:lang w:eastAsia="es-MX"/>
        </w:rPr>
        <w:t>s</w:t>
      </w:r>
      <w:r w:rsidR="00ED0DB8" w:rsidRPr="00380C1B">
        <w:rPr>
          <w:rFonts w:ascii="Arial" w:eastAsia="Times New Roman" w:hAnsi="Arial" w:cs="Arial"/>
          <w:color w:val="000000" w:themeColor="text1"/>
          <w:sz w:val="24"/>
          <w:szCs w:val="24"/>
          <w:lang w:eastAsia="es-MX"/>
        </w:rPr>
        <w:t xml:space="preserve"> de Comunicaciones y Transportes tiene que cumplir 30, 12 la de Educación Pública y 16 la de Salud</w:t>
      </w:r>
      <w:r w:rsidR="00FD0BD5" w:rsidRPr="00380C1B">
        <w:rPr>
          <w:rFonts w:ascii="Arial" w:eastAsia="Times New Roman" w:hAnsi="Arial" w:cs="Arial"/>
          <w:color w:val="000000" w:themeColor="text1"/>
          <w:sz w:val="24"/>
          <w:szCs w:val="24"/>
          <w:lang w:eastAsia="es-MX"/>
        </w:rPr>
        <w:t>”</w:t>
      </w:r>
      <w:r w:rsidR="00ED0DB8" w:rsidRPr="00380C1B">
        <w:rPr>
          <w:rFonts w:ascii="Arial" w:eastAsia="Times New Roman" w:hAnsi="Arial" w:cs="Arial"/>
          <w:color w:val="000000" w:themeColor="text1"/>
          <w:sz w:val="24"/>
          <w:szCs w:val="24"/>
          <w:lang w:eastAsia="es-MX"/>
        </w:rPr>
        <w:t>.</w:t>
      </w:r>
    </w:p>
    <w:p w:rsidR="00ED0DB8" w:rsidRPr="00380C1B" w:rsidRDefault="00ED0DB8" w:rsidP="00ED0DB8">
      <w:pPr>
        <w:spacing w:after="0" w:line="240" w:lineRule="auto"/>
        <w:ind w:firstLine="708"/>
        <w:jc w:val="both"/>
        <w:rPr>
          <w:rFonts w:ascii="Arial" w:eastAsia="Times New Roman" w:hAnsi="Arial" w:cs="Arial"/>
          <w:color w:val="000000" w:themeColor="text1"/>
          <w:sz w:val="24"/>
          <w:szCs w:val="24"/>
          <w:lang w:eastAsia="es-MX"/>
        </w:rPr>
      </w:pPr>
      <w:r w:rsidRPr="00380C1B">
        <w:rPr>
          <w:rFonts w:ascii="Arial" w:eastAsia="Times New Roman" w:hAnsi="Arial" w:cs="Arial"/>
          <w:color w:val="000000" w:themeColor="text1"/>
          <w:sz w:val="24"/>
          <w:szCs w:val="24"/>
          <w:lang w:eastAsia="es-MX"/>
        </w:rPr>
        <w:t xml:space="preserve">El presidente de la </w:t>
      </w:r>
      <w:proofErr w:type="spellStart"/>
      <w:r w:rsidRPr="00380C1B">
        <w:rPr>
          <w:rFonts w:ascii="Arial" w:eastAsia="Times New Roman" w:hAnsi="Arial" w:cs="Arial"/>
          <w:color w:val="000000" w:themeColor="text1"/>
          <w:sz w:val="24"/>
          <w:szCs w:val="24"/>
          <w:lang w:eastAsia="es-MX"/>
        </w:rPr>
        <w:t>Coparmex</w:t>
      </w:r>
      <w:proofErr w:type="spellEnd"/>
      <w:r w:rsidRPr="00380C1B">
        <w:rPr>
          <w:rFonts w:ascii="Arial" w:eastAsia="Times New Roman" w:hAnsi="Arial" w:cs="Arial"/>
          <w:color w:val="000000" w:themeColor="text1"/>
          <w:sz w:val="24"/>
          <w:szCs w:val="24"/>
          <w:lang w:eastAsia="es-MX"/>
        </w:rPr>
        <w:t xml:space="preserve"> demandó que “los funcionarios del gobierno, desde el Presidente hasta los servidores públicos de menor jerarquía, cumplan a cabalidad sus funciones. Aspiramos a contar con funcionarios de tiempo completo, que dejen la política electoral a los partidos y candidatos, o en congruencia que dejen ya sus encargos”. Así de claro, así de básico</w:t>
      </w:r>
      <w:r w:rsidR="00C21DF7" w:rsidRPr="00380C1B">
        <w:rPr>
          <w:rFonts w:ascii="Arial" w:eastAsia="Times New Roman" w:hAnsi="Arial" w:cs="Arial"/>
          <w:color w:val="000000" w:themeColor="text1"/>
          <w:sz w:val="24"/>
          <w:szCs w:val="24"/>
          <w:lang w:eastAsia="es-MX"/>
        </w:rPr>
        <w:t>, s</w:t>
      </w:r>
      <w:r w:rsidR="00116D08" w:rsidRPr="00380C1B">
        <w:rPr>
          <w:rFonts w:ascii="Arial" w:eastAsia="Times New Roman" w:hAnsi="Arial" w:cs="Arial"/>
          <w:color w:val="000000" w:themeColor="text1"/>
          <w:sz w:val="24"/>
          <w:szCs w:val="24"/>
          <w:lang w:eastAsia="es-MX"/>
        </w:rPr>
        <w:t xml:space="preserve">in tanto </w:t>
      </w:r>
      <w:r w:rsidR="00116D08" w:rsidRPr="00380C1B">
        <w:rPr>
          <w:rFonts w:ascii="Arial" w:eastAsia="Times New Roman" w:hAnsi="Arial" w:cs="Arial"/>
          <w:i/>
          <w:color w:val="000000" w:themeColor="text1"/>
          <w:sz w:val="24"/>
          <w:szCs w:val="24"/>
          <w:lang w:eastAsia="es-MX"/>
        </w:rPr>
        <w:t>choro</w:t>
      </w:r>
      <w:r w:rsidR="00116D08" w:rsidRPr="00380C1B">
        <w:rPr>
          <w:rFonts w:ascii="Arial" w:eastAsia="Times New Roman" w:hAnsi="Arial" w:cs="Arial"/>
          <w:color w:val="000000" w:themeColor="text1"/>
          <w:sz w:val="24"/>
          <w:szCs w:val="24"/>
          <w:lang w:eastAsia="es-MX"/>
        </w:rPr>
        <w:t xml:space="preserve"> parisino.</w:t>
      </w:r>
    </w:p>
    <w:p w:rsidR="00754B44" w:rsidRPr="00380C1B" w:rsidRDefault="00754B44" w:rsidP="00754B44">
      <w:pPr>
        <w:spacing w:after="0" w:line="240" w:lineRule="auto"/>
        <w:jc w:val="center"/>
        <w:rPr>
          <w:rFonts w:ascii="Arial" w:eastAsia="Times New Roman" w:hAnsi="Arial" w:cs="Arial"/>
          <w:b/>
          <w:color w:val="000000" w:themeColor="text1"/>
          <w:sz w:val="24"/>
          <w:szCs w:val="24"/>
          <w:lang w:eastAsia="es-MX"/>
        </w:rPr>
      </w:pPr>
      <w:r w:rsidRPr="00380C1B">
        <w:rPr>
          <w:rFonts w:ascii="Arial" w:eastAsia="Times New Roman" w:hAnsi="Arial" w:cs="Arial"/>
          <w:b/>
          <w:color w:val="000000" w:themeColor="text1"/>
          <w:sz w:val="24"/>
          <w:szCs w:val="24"/>
          <w:lang w:eastAsia="es-MX"/>
        </w:rPr>
        <w:t>Acuse de recibo</w:t>
      </w:r>
    </w:p>
    <w:p w:rsidR="00754B44" w:rsidRPr="00380C1B" w:rsidRDefault="00754B44" w:rsidP="00754B44">
      <w:pPr>
        <w:shd w:val="clear" w:color="auto" w:fill="FFFFFF"/>
        <w:spacing w:after="0" w:line="240" w:lineRule="auto"/>
        <w:jc w:val="both"/>
        <w:rPr>
          <w:rFonts w:ascii="Arial" w:hAnsi="Arial" w:cs="Arial"/>
          <w:color w:val="000000" w:themeColor="text1"/>
          <w:sz w:val="24"/>
          <w:szCs w:val="24"/>
        </w:rPr>
      </w:pPr>
      <w:r w:rsidRPr="00380C1B">
        <w:rPr>
          <w:rFonts w:ascii="Arial" w:eastAsia="Times New Roman" w:hAnsi="Arial" w:cs="Arial"/>
          <w:color w:val="000000" w:themeColor="text1"/>
          <w:sz w:val="24"/>
          <w:szCs w:val="24"/>
          <w:lang w:eastAsia="es-MX"/>
        </w:rPr>
        <w:t>“Óscar Chávez. Por favor, si estudiaste no sé de dónde sacaste esa afirmación de que México no tiene alto consumo de drogas, no sé dónde vivas pero sal a cualquier lugar público de cualquier nivel para que te des cuenta el nivel real en el que estamos”</w:t>
      </w:r>
      <w:r w:rsidR="00C21DF7" w:rsidRPr="00380C1B">
        <w:rPr>
          <w:rFonts w:ascii="Arial" w:eastAsia="Times New Roman" w:hAnsi="Arial" w:cs="Arial"/>
          <w:color w:val="000000" w:themeColor="text1"/>
          <w:sz w:val="24"/>
          <w:szCs w:val="24"/>
          <w:lang w:eastAsia="es-MX"/>
        </w:rPr>
        <w:t xml:space="preserve"> (</w:t>
      </w:r>
      <w:r w:rsidRPr="00380C1B">
        <w:rPr>
          <w:rFonts w:ascii="Arial" w:hAnsi="Arial" w:cs="Arial"/>
          <w:i/>
          <w:color w:val="000000" w:themeColor="text1"/>
          <w:sz w:val="24"/>
          <w:szCs w:val="24"/>
        </w:rPr>
        <w:t>Las “locuras” de AMLO</w:t>
      </w:r>
      <w:r w:rsidR="00C21DF7" w:rsidRPr="00380C1B">
        <w:rPr>
          <w:rFonts w:ascii="Arial" w:hAnsi="Arial" w:cs="Arial"/>
          <w:i/>
          <w:color w:val="000000" w:themeColor="text1"/>
          <w:sz w:val="24"/>
          <w:szCs w:val="24"/>
        </w:rPr>
        <w:t>,</w:t>
      </w:r>
      <w:r w:rsidRPr="00380C1B">
        <w:rPr>
          <w:rFonts w:ascii="Arial" w:hAnsi="Arial" w:cs="Arial"/>
          <w:color w:val="000000" w:themeColor="text1"/>
          <w:sz w:val="24"/>
          <w:szCs w:val="24"/>
        </w:rPr>
        <w:t xml:space="preserve"> 6-XII-17)… </w:t>
      </w:r>
      <w:r w:rsidRPr="00380C1B">
        <w:rPr>
          <w:rFonts w:ascii="Arial" w:eastAsia="Times New Roman" w:hAnsi="Arial" w:cs="Arial"/>
          <w:color w:val="000000" w:themeColor="text1"/>
          <w:sz w:val="24"/>
          <w:szCs w:val="24"/>
          <w:lang w:eastAsia="es-MX"/>
        </w:rPr>
        <w:t>“</w:t>
      </w:r>
      <w:r w:rsidRPr="00380C1B">
        <w:rPr>
          <w:rFonts w:ascii="Arial" w:eastAsia="Times New Roman" w:hAnsi="Arial" w:cs="Arial"/>
          <w:bCs/>
          <w:i/>
          <w:iCs/>
          <w:color w:val="000000" w:themeColor="text1"/>
          <w:sz w:val="24"/>
          <w:szCs w:val="24"/>
          <w:lang w:eastAsia="es-MX"/>
        </w:rPr>
        <w:t>La presidente</w:t>
      </w:r>
      <w:r w:rsidRPr="00380C1B">
        <w:rPr>
          <w:rFonts w:ascii="Arial" w:eastAsia="Times New Roman" w:hAnsi="Arial" w:cs="Arial"/>
          <w:color w:val="000000" w:themeColor="text1"/>
          <w:sz w:val="24"/>
          <w:szCs w:val="24"/>
          <w:lang w:eastAsia="es-MX"/>
        </w:rPr>
        <w:t>, Eduardo. Y no me des acuse de recibo, por favor. Gracias. Silvia” (</w:t>
      </w:r>
      <w:r w:rsidRPr="00380C1B">
        <w:rPr>
          <w:rFonts w:ascii="Arial" w:eastAsia="Times New Roman" w:hAnsi="Arial" w:cs="Arial"/>
          <w:i/>
          <w:color w:val="000000" w:themeColor="text1"/>
          <w:sz w:val="24"/>
          <w:szCs w:val="24"/>
          <w:lang w:eastAsia="es-MX"/>
        </w:rPr>
        <w:t>EPN y la Ley de seguridad Interior,</w:t>
      </w:r>
      <w:r w:rsidRPr="00380C1B">
        <w:rPr>
          <w:rFonts w:ascii="Arial" w:eastAsia="Times New Roman" w:hAnsi="Arial" w:cs="Arial"/>
          <w:color w:val="000000" w:themeColor="text1"/>
          <w:sz w:val="24"/>
          <w:szCs w:val="24"/>
          <w:lang w:eastAsia="es-MX"/>
        </w:rPr>
        <w:t xml:space="preserve"> 11-XII). </w:t>
      </w:r>
      <w:r w:rsidR="00C21DF7" w:rsidRPr="00380C1B">
        <w:rPr>
          <w:rFonts w:ascii="Arial" w:eastAsia="Times New Roman" w:hAnsi="Arial" w:cs="Arial"/>
          <w:color w:val="000000" w:themeColor="text1"/>
          <w:sz w:val="24"/>
          <w:szCs w:val="24"/>
          <w:lang w:eastAsia="es-MX"/>
        </w:rPr>
        <w:t>De</w:t>
      </w:r>
      <w:r w:rsidRPr="00380C1B">
        <w:rPr>
          <w:rFonts w:ascii="Arial" w:eastAsia="Times New Roman" w:hAnsi="Arial" w:cs="Arial"/>
          <w:color w:val="000000" w:themeColor="text1"/>
          <w:sz w:val="24"/>
          <w:szCs w:val="24"/>
          <w:lang w:eastAsia="es-MX"/>
        </w:rPr>
        <w:t xml:space="preserve">l diccionario de </w:t>
      </w:r>
      <w:proofErr w:type="spellStart"/>
      <w:r w:rsidRPr="00380C1B">
        <w:rPr>
          <w:rFonts w:ascii="Arial" w:eastAsia="Times New Roman" w:hAnsi="Arial" w:cs="Arial"/>
          <w:color w:val="000000" w:themeColor="text1"/>
          <w:sz w:val="24"/>
          <w:szCs w:val="24"/>
          <w:lang w:eastAsia="es-MX"/>
        </w:rPr>
        <w:t>Fund</w:t>
      </w:r>
      <w:r w:rsidR="000B1387" w:rsidRPr="00380C1B">
        <w:rPr>
          <w:rFonts w:ascii="Arial" w:eastAsia="Times New Roman" w:hAnsi="Arial" w:cs="Arial"/>
          <w:color w:val="000000" w:themeColor="text1"/>
          <w:sz w:val="24"/>
          <w:szCs w:val="24"/>
          <w:lang w:eastAsia="es-MX"/>
        </w:rPr>
        <w:t>éu</w:t>
      </w:r>
      <w:proofErr w:type="spellEnd"/>
      <w:r w:rsidR="000B1387" w:rsidRPr="00380C1B">
        <w:rPr>
          <w:rFonts w:ascii="Arial" w:eastAsia="Times New Roman" w:hAnsi="Arial" w:cs="Arial"/>
          <w:color w:val="000000" w:themeColor="text1"/>
          <w:sz w:val="24"/>
          <w:szCs w:val="24"/>
          <w:lang w:eastAsia="es-MX"/>
        </w:rPr>
        <w:t xml:space="preserve"> BBVA</w:t>
      </w:r>
      <w:r w:rsidRPr="00380C1B">
        <w:rPr>
          <w:rFonts w:ascii="Arial" w:eastAsia="Times New Roman" w:hAnsi="Arial" w:cs="Arial"/>
          <w:color w:val="000000" w:themeColor="text1"/>
          <w:sz w:val="24"/>
          <w:szCs w:val="24"/>
          <w:lang w:eastAsia="es-MX"/>
        </w:rPr>
        <w:t xml:space="preserve"> (“asesorado por la Real Academia Española”): “</w:t>
      </w:r>
      <w:r w:rsidRPr="00380C1B">
        <w:rPr>
          <w:rFonts w:ascii="Arial" w:eastAsia="Times New Roman" w:hAnsi="Arial" w:cs="Arial"/>
          <w:bCs/>
          <w:color w:val="000000" w:themeColor="text1"/>
          <w:kern w:val="36"/>
          <w:sz w:val="24"/>
          <w:szCs w:val="24"/>
          <w:lang w:eastAsia="es-MX"/>
        </w:rPr>
        <w:t xml:space="preserve">‘Presidenta’, en femenino: es correcto”… </w:t>
      </w:r>
      <w:r w:rsidRPr="00380C1B">
        <w:rPr>
          <w:rFonts w:ascii="Arial" w:hAnsi="Arial" w:cs="Arial"/>
          <w:color w:val="000000" w:themeColor="text1"/>
          <w:sz w:val="24"/>
          <w:szCs w:val="24"/>
        </w:rPr>
        <w:t xml:space="preserve">El doctor Jorge Alonso Sánchez, de Guadalajara, Jalisco, envió un “gracias por compartir” </w:t>
      </w:r>
      <w:r w:rsidRPr="00380C1B">
        <w:rPr>
          <w:rFonts w:ascii="Arial" w:hAnsi="Arial" w:cs="Arial"/>
          <w:i/>
          <w:color w:val="000000" w:themeColor="text1"/>
          <w:sz w:val="24"/>
          <w:szCs w:val="24"/>
        </w:rPr>
        <w:t>Sí hay quinto malo</w:t>
      </w:r>
      <w:r w:rsidR="00C21DF7" w:rsidRPr="00380C1B">
        <w:rPr>
          <w:rFonts w:ascii="Arial" w:hAnsi="Arial" w:cs="Arial"/>
          <w:i/>
          <w:color w:val="000000" w:themeColor="text1"/>
          <w:sz w:val="24"/>
          <w:szCs w:val="24"/>
        </w:rPr>
        <w:t xml:space="preserve">, </w:t>
      </w:r>
      <w:r w:rsidRPr="00380C1B">
        <w:rPr>
          <w:rFonts w:ascii="Arial" w:hAnsi="Arial" w:cs="Arial"/>
          <w:color w:val="000000" w:themeColor="text1"/>
          <w:sz w:val="24"/>
          <w:szCs w:val="24"/>
        </w:rPr>
        <w:t>4-XII… Antonio del Campo G</w:t>
      </w:r>
      <w:r w:rsidR="00001BFA">
        <w:rPr>
          <w:rFonts w:ascii="Arial" w:hAnsi="Arial" w:cs="Arial"/>
          <w:color w:val="000000" w:themeColor="text1"/>
          <w:sz w:val="24"/>
          <w:szCs w:val="24"/>
        </w:rPr>
        <w:t>ordillo</w:t>
      </w:r>
      <w:r w:rsidRPr="00380C1B">
        <w:rPr>
          <w:rFonts w:ascii="Arial" w:hAnsi="Arial" w:cs="Arial"/>
          <w:color w:val="000000" w:themeColor="text1"/>
          <w:sz w:val="24"/>
          <w:szCs w:val="24"/>
        </w:rPr>
        <w:t xml:space="preserve">, de Comalcalco, Tabasco, acusa recibo de </w:t>
      </w:r>
      <w:proofErr w:type="spellStart"/>
      <w:r w:rsidRPr="00380C1B">
        <w:rPr>
          <w:rFonts w:ascii="Arial" w:eastAsia="Times New Roman" w:hAnsi="Arial" w:cs="Arial"/>
          <w:bCs/>
          <w:i/>
          <w:color w:val="000000" w:themeColor="text1"/>
          <w:sz w:val="24"/>
          <w:szCs w:val="24"/>
          <w:lang w:eastAsia="es-MX"/>
        </w:rPr>
        <w:t>Meade</w:t>
      </w:r>
      <w:proofErr w:type="spellEnd"/>
      <w:r w:rsidRPr="00380C1B">
        <w:rPr>
          <w:rFonts w:ascii="Arial" w:eastAsia="Times New Roman" w:hAnsi="Arial" w:cs="Arial"/>
          <w:bCs/>
          <w:i/>
          <w:color w:val="000000" w:themeColor="text1"/>
          <w:sz w:val="24"/>
          <w:szCs w:val="24"/>
          <w:lang w:eastAsia="es-MX"/>
        </w:rPr>
        <w:t>, lo arcaico y lo nuevo</w:t>
      </w:r>
      <w:r w:rsidRPr="00380C1B">
        <w:rPr>
          <w:rFonts w:ascii="Arial" w:eastAsia="Times New Roman" w:hAnsi="Arial" w:cs="Arial"/>
          <w:bCs/>
          <w:color w:val="000000" w:themeColor="text1"/>
          <w:sz w:val="24"/>
          <w:szCs w:val="24"/>
          <w:lang w:eastAsia="es-MX"/>
        </w:rPr>
        <w:t xml:space="preserve"> (29-XI)… “</w:t>
      </w:r>
      <w:r w:rsidRPr="00380C1B">
        <w:rPr>
          <w:rFonts w:ascii="Arial" w:eastAsia="Times New Roman" w:hAnsi="Arial" w:cs="Arial"/>
          <w:color w:val="000000" w:themeColor="text1"/>
          <w:sz w:val="24"/>
          <w:szCs w:val="24"/>
          <w:lang w:eastAsia="es-MX"/>
        </w:rPr>
        <w:t xml:space="preserve">¡Muchas gracias! Un abrazo. Marisol”, debido a </w:t>
      </w:r>
      <w:r w:rsidR="00C21DF7" w:rsidRPr="00380C1B">
        <w:rPr>
          <w:rFonts w:ascii="Arial" w:eastAsia="Times New Roman" w:hAnsi="Arial" w:cs="Arial"/>
          <w:color w:val="000000" w:themeColor="text1"/>
          <w:sz w:val="24"/>
          <w:szCs w:val="24"/>
          <w:lang w:eastAsia="es-MX"/>
        </w:rPr>
        <w:t xml:space="preserve">la </w:t>
      </w:r>
      <w:r w:rsidRPr="00380C1B">
        <w:rPr>
          <w:rFonts w:ascii="Arial" w:eastAsia="Times New Roman" w:hAnsi="Arial" w:cs="Arial"/>
          <w:color w:val="000000" w:themeColor="text1"/>
          <w:sz w:val="24"/>
          <w:szCs w:val="24"/>
          <w:lang w:eastAsia="es-MX"/>
        </w:rPr>
        <w:t>utopía “</w:t>
      </w:r>
      <w:r w:rsidRPr="00380C1B">
        <w:rPr>
          <w:rFonts w:ascii="Arial" w:eastAsia="Times New Roman" w:hAnsi="Arial" w:cs="Arial"/>
          <w:i/>
          <w:color w:val="000000" w:themeColor="text1"/>
          <w:sz w:val="24"/>
          <w:szCs w:val="24"/>
          <w:lang w:eastAsia="es-MX"/>
        </w:rPr>
        <w:t>Ley de Seguridad Interior sin debate (</w:t>
      </w:r>
      <w:r w:rsidRPr="00380C1B">
        <w:rPr>
          <w:rFonts w:ascii="Arial" w:eastAsia="Times New Roman" w:hAnsi="Arial" w:cs="Arial"/>
          <w:color w:val="000000" w:themeColor="text1"/>
          <w:sz w:val="24"/>
          <w:szCs w:val="24"/>
          <w:lang w:eastAsia="es-MX"/>
        </w:rPr>
        <w:t xml:space="preserve">8-XII)… Para leer en </w:t>
      </w:r>
      <w:proofErr w:type="spellStart"/>
      <w:r w:rsidRPr="00380C1B">
        <w:rPr>
          <w:rFonts w:ascii="Arial" w:eastAsia="Times New Roman" w:hAnsi="Arial" w:cs="Arial"/>
          <w:color w:val="000000" w:themeColor="text1"/>
          <w:sz w:val="24"/>
          <w:szCs w:val="24"/>
          <w:lang w:eastAsia="es-MX"/>
        </w:rPr>
        <w:t>F</w:t>
      </w:r>
      <w:r w:rsidR="00C21DF7" w:rsidRPr="00380C1B">
        <w:rPr>
          <w:rFonts w:ascii="Arial" w:eastAsia="Times New Roman" w:hAnsi="Arial" w:cs="Arial"/>
          <w:color w:val="000000" w:themeColor="text1"/>
          <w:sz w:val="24"/>
          <w:szCs w:val="24"/>
          <w:lang w:eastAsia="es-MX"/>
        </w:rPr>
        <w:t>orum</w:t>
      </w:r>
      <w:proofErr w:type="spellEnd"/>
      <w:r w:rsidRPr="00380C1B">
        <w:rPr>
          <w:rFonts w:ascii="Arial" w:eastAsia="Times New Roman" w:hAnsi="Arial" w:cs="Arial"/>
          <w:color w:val="000000" w:themeColor="text1"/>
          <w:sz w:val="24"/>
          <w:szCs w:val="24"/>
          <w:lang w:eastAsia="es-MX"/>
        </w:rPr>
        <w:t xml:space="preserve">: </w:t>
      </w:r>
      <w:r w:rsidRPr="00380C1B">
        <w:rPr>
          <w:rFonts w:ascii="Arial" w:hAnsi="Arial" w:cs="Arial"/>
          <w:color w:val="000000" w:themeColor="text1"/>
          <w:sz w:val="24"/>
          <w:szCs w:val="24"/>
        </w:rPr>
        <w:t xml:space="preserve">Proyecto de nación; Dictadura de mercado vs democracia socioeconómica (Gerardo Fernández Casanova). </w:t>
      </w:r>
      <w:r w:rsidRPr="00380C1B">
        <w:rPr>
          <w:rFonts w:ascii="Arial" w:eastAsia="Times New Roman" w:hAnsi="Arial" w:cs="Arial"/>
          <w:bCs/>
          <w:color w:val="000000" w:themeColor="text1"/>
          <w:sz w:val="24"/>
          <w:szCs w:val="24"/>
          <w:lang w:eastAsia="es-MX"/>
        </w:rPr>
        <w:t>¡</w:t>
      </w:r>
      <w:proofErr w:type="spellStart"/>
      <w:r w:rsidRPr="00380C1B">
        <w:rPr>
          <w:rFonts w:ascii="Arial" w:eastAsia="Times New Roman" w:hAnsi="Arial" w:cs="Arial"/>
          <w:bCs/>
          <w:color w:val="000000" w:themeColor="text1"/>
          <w:sz w:val="24"/>
          <w:szCs w:val="24"/>
          <w:lang w:eastAsia="es-MX"/>
        </w:rPr>
        <w:t>Bufalada</w:t>
      </w:r>
      <w:proofErr w:type="spellEnd"/>
      <w:r w:rsidRPr="00380C1B">
        <w:rPr>
          <w:rFonts w:ascii="Arial" w:eastAsia="Times New Roman" w:hAnsi="Arial" w:cs="Arial"/>
          <w:bCs/>
          <w:color w:val="000000" w:themeColor="text1"/>
          <w:sz w:val="24"/>
          <w:szCs w:val="24"/>
          <w:lang w:eastAsia="es-MX"/>
        </w:rPr>
        <w:t xml:space="preserve">! (Catalina Noriega). </w:t>
      </w:r>
      <w:r w:rsidRPr="00380C1B">
        <w:rPr>
          <w:rFonts w:ascii="Arial" w:eastAsia="Times New Roman" w:hAnsi="Arial" w:cs="Arial"/>
          <w:bCs/>
          <w:color w:val="000000" w:themeColor="text1"/>
          <w:kern w:val="36"/>
          <w:sz w:val="24"/>
          <w:szCs w:val="24"/>
          <w:lang w:eastAsia="es-MX"/>
        </w:rPr>
        <w:t xml:space="preserve">AMLO: La emergencia de un progresismo moderado </w:t>
      </w:r>
      <w:r w:rsidRPr="00380C1B">
        <w:rPr>
          <w:rFonts w:ascii="Arial" w:hAnsi="Arial" w:cs="Arial"/>
          <w:color w:val="000000" w:themeColor="text1"/>
          <w:sz w:val="24"/>
          <w:szCs w:val="24"/>
        </w:rPr>
        <w:t xml:space="preserve">(María Florencia </w:t>
      </w:r>
      <w:proofErr w:type="spellStart"/>
      <w:r w:rsidRPr="00380C1B">
        <w:rPr>
          <w:rFonts w:ascii="Arial" w:hAnsi="Arial" w:cs="Arial"/>
          <w:color w:val="000000" w:themeColor="text1"/>
          <w:sz w:val="24"/>
          <w:szCs w:val="24"/>
        </w:rPr>
        <w:t>Pagliarone</w:t>
      </w:r>
      <w:proofErr w:type="spellEnd"/>
      <w:r w:rsidRPr="00380C1B">
        <w:rPr>
          <w:rFonts w:ascii="Arial" w:hAnsi="Arial" w:cs="Arial"/>
          <w:color w:val="000000" w:themeColor="text1"/>
          <w:sz w:val="24"/>
          <w:szCs w:val="24"/>
        </w:rPr>
        <w:t xml:space="preserve"> y </w:t>
      </w:r>
      <w:proofErr w:type="spellStart"/>
      <w:r w:rsidRPr="00380C1B">
        <w:rPr>
          <w:rFonts w:ascii="Arial" w:hAnsi="Arial" w:cs="Arial"/>
          <w:color w:val="000000" w:themeColor="text1"/>
          <w:sz w:val="24"/>
          <w:szCs w:val="24"/>
        </w:rPr>
        <w:t>Ava</w:t>
      </w:r>
      <w:proofErr w:type="spellEnd"/>
      <w:r w:rsidRPr="00380C1B">
        <w:rPr>
          <w:rFonts w:ascii="Arial" w:hAnsi="Arial" w:cs="Arial"/>
          <w:color w:val="000000" w:themeColor="text1"/>
          <w:sz w:val="24"/>
          <w:szCs w:val="24"/>
        </w:rPr>
        <w:t xml:space="preserve"> Gómez). </w:t>
      </w:r>
      <w:r w:rsidRPr="00380C1B">
        <w:rPr>
          <w:rFonts w:ascii="Arial" w:eastAsia="Times New Roman" w:hAnsi="Arial" w:cs="Arial"/>
          <w:bCs/>
          <w:i/>
          <w:iCs/>
          <w:color w:val="000000" w:themeColor="text1"/>
          <w:sz w:val="24"/>
          <w:szCs w:val="24"/>
          <w:lang w:eastAsia="es-MX"/>
        </w:rPr>
        <w:t>2018: ¿AMLO presidente?</w:t>
      </w:r>
      <w:r w:rsidRPr="00380C1B">
        <w:rPr>
          <w:rFonts w:ascii="Arial" w:eastAsia="Times New Roman" w:hAnsi="Arial" w:cs="Arial"/>
          <w:color w:val="000000" w:themeColor="text1"/>
          <w:sz w:val="24"/>
          <w:szCs w:val="24"/>
          <w:lang w:eastAsia="es-MX"/>
        </w:rPr>
        <w:t xml:space="preserve">, un ensayo indispensable (Genaro Rodríguez Navarrete). </w:t>
      </w:r>
      <w:r w:rsidRPr="00380C1B">
        <w:rPr>
          <w:rFonts w:ascii="Arial" w:hAnsi="Arial" w:cs="Arial"/>
          <w:color w:val="000000" w:themeColor="text1"/>
          <w:sz w:val="24"/>
          <w:szCs w:val="24"/>
        </w:rPr>
        <w:t xml:space="preserve">Fondo Monetario: Un espaldarazo inexistente (Jorge </w:t>
      </w:r>
      <w:proofErr w:type="spellStart"/>
      <w:r w:rsidRPr="00380C1B">
        <w:rPr>
          <w:rFonts w:ascii="Arial" w:hAnsi="Arial" w:cs="Arial"/>
          <w:color w:val="000000" w:themeColor="text1"/>
          <w:sz w:val="24"/>
          <w:szCs w:val="24"/>
        </w:rPr>
        <w:t>Faljo</w:t>
      </w:r>
      <w:proofErr w:type="spellEnd"/>
      <w:r w:rsidRPr="00380C1B">
        <w:rPr>
          <w:rFonts w:ascii="Arial" w:hAnsi="Arial" w:cs="Arial"/>
          <w:color w:val="000000" w:themeColor="text1"/>
          <w:sz w:val="24"/>
          <w:szCs w:val="24"/>
        </w:rPr>
        <w:t>). El posible fin del TLCAN y los campesinos mexicanos (Yolanda Cristina Massieu Trigo)</w:t>
      </w:r>
      <w:r w:rsidR="00020246">
        <w:rPr>
          <w:rFonts w:ascii="Arial" w:hAnsi="Arial" w:cs="Arial"/>
          <w:color w:val="000000" w:themeColor="text1"/>
          <w:sz w:val="24"/>
          <w:szCs w:val="24"/>
        </w:rPr>
        <w:t>.</w:t>
      </w:r>
      <w:r w:rsidRPr="00380C1B">
        <w:rPr>
          <w:rFonts w:ascii="Arial" w:hAnsi="Arial" w:cs="Arial"/>
          <w:color w:val="000000" w:themeColor="text1"/>
          <w:sz w:val="24"/>
          <w:szCs w:val="24"/>
        </w:rPr>
        <w:t xml:space="preserve"> </w:t>
      </w:r>
      <w:bookmarkStart w:id="0" w:name="_GoBack"/>
      <w:bookmarkEnd w:id="0"/>
      <w:r w:rsidRPr="00380C1B">
        <w:rPr>
          <w:rFonts w:ascii="Arial" w:hAnsi="Arial" w:cs="Arial"/>
          <w:color w:val="000000" w:themeColor="text1"/>
          <w:sz w:val="24"/>
          <w:szCs w:val="24"/>
        </w:rPr>
        <w:t>Dos enlaces:</w:t>
      </w:r>
    </w:p>
    <w:p w:rsidR="00904C5E" w:rsidRPr="00380C1B" w:rsidRDefault="00672A5C" w:rsidP="00754B44">
      <w:pPr>
        <w:shd w:val="clear" w:color="auto" w:fill="FFFFFF" w:themeFill="background1"/>
        <w:spacing w:after="0" w:line="240" w:lineRule="auto"/>
        <w:jc w:val="both"/>
        <w:rPr>
          <w:rFonts w:ascii="Arial" w:hAnsi="Arial" w:cs="Arial"/>
          <w:color w:val="000000" w:themeColor="text1"/>
          <w:sz w:val="16"/>
          <w:szCs w:val="16"/>
          <w:lang w:val="en-US"/>
        </w:rPr>
      </w:pPr>
      <w:hyperlink r:id="rId4" w:history="1">
        <w:r w:rsidR="00754B44" w:rsidRPr="00380C1B">
          <w:rPr>
            <w:rStyle w:val="Hipervnculo"/>
            <w:rFonts w:ascii="Arial" w:hAnsi="Arial" w:cs="Arial"/>
            <w:color w:val="000000" w:themeColor="text1"/>
            <w:sz w:val="16"/>
            <w:szCs w:val="16"/>
            <w:u w:val="none"/>
          </w:rPr>
          <w:t>http://forumenlinea.com/nuevo/</w:t>
        </w:r>
      </w:hyperlink>
      <w:r w:rsidR="00754B44" w:rsidRPr="00380C1B">
        <w:rPr>
          <w:rFonts w:ascii="Arial" w:hAnsi="Arial" w:cs="Arial"/>
          <w:color w:val="000000" w:themeColor="text1"/>
          <w:sz w:val="16"/>
          <w:szCs w:val="16"/>
        </w:rPr>
        <w:t xml:space="preserve">    </w:t>
      </w:r>
      <w:hyperlink r:id="rId5" w:history="1">
        <w:r w:rsidR="00754B44" w:rsidRPr="00380C1B">
          <w:rPr>
            <w:rFonts w:ascii="Arial" w:hAnsi="Arial" w:cs="Arial"/>
            <w:color w:val="000000" w:themeColor="text1"/>
            <w:sz w:val="16"/>
            <w:szCs w:val="16"/>
            <w:lang w:val="en-US"/>
          </w:rPr>
          <w:t>https://www.facebook.com/forumenlinea</w:t>
        </w:r>
      </w:hyperlink>
      <w:r w:rsidR="00754B44" w:rsidRPr="00380C1B">
        <w:rPr>
          <w:rFonts w:ascii="Arial" w:hAnsi="Arial" w:cs="Arial"/>
          <w:color w:val="000000" w:themeColor="text1"/>
          <w:sz w:val="16"/>
          <w:szCs w:val="16"/>
          <w:lang w:val="en-US"/>
        </w:rPr>
        <w:t xml:space="preserve">    </w:t>
      </w:r>
      <w:hyperlink r:id="rId6" w:anchor="%21/IbarraAguirreEd" w:tgtFrame="_blank" w:history="1">
        <w:r w:rsidR="00754B44" w:rsidRPr="00380C1B">
          <w:rPr>
            <w:rFonts w:ascii="Arial" w:hAnsi="Arial" w:cs="Arial"/>
            <w:color w:val="000000" w:themeColor="text1"/>
            <w:sz w:val="16"/>
            <w:szCs w:val="16"/>
          </w:rPr>
          <w:t>@IbarraAguirreEd</w:t>
        </w:r>
      </w:hyperlink>
      <w:r w:rsidR="00754B44" w:rsidRPr="00380C1B">
        <w:rPr>
          <w:rFonts w:ascii="Arial" w:hAnsi="Arial" w:cs="Arial"/>
          <w:color w:val="000000" w:themeColor="text1"/>
          <w:sz w:val="16"/>
          <w:szCs w:val="16"/>
        </w:rPr>
        <w:t xml:space="preserve">    </w:t>
      </w:r>
      <w:hyperlink r:id="rId7" w:history="1">
        <w:r w:rsidR="00754B44" w:rsidRPr="00380C1B">
          <w:rPr>
            <w:rStyle w:val="Hipervnculo"/>
            <w:rFonts w:ascii="Arial" w:hAnsi="Arial" w:cs="Arial"/>
            <w:color w:val="000000" w:themeColor="text1"/>
            <w:sz w:val="16"/>
            <w:szCs w:val="16"/>
            <w:u w:val="none"/>
            <w:lang w:val="en-US"/>
          </w:rPr>
          <w:t>forum@forumenlinea.com</w:t>
        </w:r>
      </w:hyperlink>
    </w:p>
    <w:sectPr w:rsidR="00904C5E" w:rsidRPr="00380C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44"/>
    <w:rsid w:val="00001BFA"/>
    <w:rsid w:val="00020246"/>
    <w:rsid w:val="00030E0D"/>
    <w:rsid w:val="000B1387"/>
    <w:rsid w:val="00116D08"/>
    <w:rsid w:val="00240D34"/>
    <w:rsid w:val="00380C1B"/>
    <w:rsid w:val="00672A5C"/>
    <w:rsid w:val="00705AF7"/>
    <w:rsid w:val="00754B44"/>
    <w:rsid w:val="00904C5E"/>
    <w:rsid w:val="00C21DF7"/>
    <w:rsid w:val="00D87AF4"/>
    <w:rsid w:val="00EB5328"/>
    <w:rsid w:val="00ED0DB8"/>
    <w:rsid w:val="00F203D1"/>
    <w:rsid w:val="00F22DAF"/>
    <w:rsid w:val="00FD0B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87A14-D390-4BCE-BF3B-E451EA68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4B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816</Words>
  <Characters>4288</Characters>
  <Application>Microsoft Office Word</Application>
  <DocSecurity>0</DocSecurity>
  <Lines>74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8</cp:revision>
  <dcterms:created xsi:type="dcterms:W3CDTF">2017-12-12T18:49:00Z</dcterms:created>
  <dcterms:modified xsi:type="dcterms:W3CDTF">2017-12-18T16:28:00Z</dcterms:modified>
</cp:coreProperties>
</file>