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9" w:rsidRPr="001E78F6" w:rsidRDefault="00895649" w:rsidP="008956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95649" w:rsidRPr="001E78F6" w:rsidRDefault="00895649" w:rsidP="008956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95649" w:rsidRPr="001E78F6" w:rsidRDefault="00570F82" w:rsidP="00570F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E78F6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Confrontados con la voluntad ciudadana</w:t>
      </w:r>
    </w:p>
    <w:p w:rsidR="00895649" w:rsidRPr="001E78F6" w:rsidRDefault="00895649" w:rsidP="008956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95649" w:rsidRPr="001E78F6" w:rsidRDefault="00895649" w:rsidP="0089564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95649" w:rsidRPr="001E78F6" w:rsidRDefault="00895649" w:rsidP="008956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D5F07" w:rsidRPr="001E78F6" w:rsidRDefault="000D5F07" w:rsidP="008956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Seis de cada 10 mexicanos, 64 por ciento, </w:t>
      </w:r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expresan su desacuerdo con el 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hecho de </w:t>
      </w:r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Enrique Peña Nieto intervenga en los asuntos internos de Venezuela. Así lo revela la encuesta </w:t>
      </w:r>
      <w:r w:rsidR="004C7AD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D4BDF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pregunta</w:t>
      </w:r>
      <w:r w:rsidR="004C7AD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“¿Usted estaría de acuerdo o en desacuerdo en que el gobierno d</w:t>
      </w:r>
      <w:bookmarkStart w:id="0" w:name="_GoBack"/>
      <w:bookmarkEnd w:id="0"/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México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interviniera </w:t>
      </w:r>
      <w:r w:rsidR="00B35A65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 situación de Venezuela?” 27 por ciento está de acuerdo; 1 por ciento no está de acuerdo pero tampoco en desacuerdo; 7 por ciento no contestó y 1 por ciento no sabe.</w:t>
      </w:r>
    </w:p>
    <w:p w:rsidR="00987920" w:rsidRPr="001E78F6" w:rsidRDefault="00B35A65" w:rsidP="00B35A6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Tampoco le fue mejor a la pregunta: “¿Usted estaría de acuerdo o en desacuerdo en que el gobierno mexicano opinara sobre lo que ocurre en Venezuela?” 52 por ciento está en desacuerdo y s</w:t>
      </w:r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ólo 37 por ciento respondi</w:t>
      </w:r>
      <w:r w:rsidR="003D4BDF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987920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afirmativamente, 8 por ciento no sabe y 2 por ciento no contestó a la muestra aplicada entre el 22 y 29 de junio pasado.</w:t>
      </w:r>
    </w:p>
    <w:p w:rsidR="003D4BDF" w:rsidRPr="001E78F6" w:rsidRDefault="00987920" w:rsidP="00F92C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un margen de error de 3 por ciento, 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encuesta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realizada por la casa que dirige Francisco </w:t>
      </w:r>
      <w:proofErr w:type="spellStart"/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Abundis</w:t>
      </w:r>
      <w:proofErr w:type="spellEnd"/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exhibe de cuerpo completo al presidente de México y su canciller, Luis </w:t>
      </w:r>
      <w:proofErr w:type="spellStart"/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quienes critican por antidemocrático </w:t>
      </w:r>
      <w:r w:rsidR="00F92C53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represivo 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gobierno de Nicolás Maduro, cuando 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ellos ignoran olímpicamente 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voluntad 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mexicanos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ambos son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expertos en pronunciar </w:t>
      </w:r>
      <w:r w:rsidR="003D4BDF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bellos</w:t>
      </w:r>
      <w:r w:rsidR="003D4BDF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D4BDF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vacíos discursos sobre la democracia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azteca</w:t>
      </w:r>
      <w:r w:rsidR="003D4BDF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92C53" w:rsidRPr="001E78F6" w:rsidRDefault="003D4BDF" w:rsidP="00F92C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Democracia 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distingue porque zonas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completas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fueron sustraídas por el crimen organizado de la soberanía del Estado, en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carcelados están 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cientos de luchadores sociales, otros son desaparecidos y asesinados, </w:t>
      </w:r>
      <w:r w:rsidR="00F92C53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también sucede con </w:t>
      </w:r>
      <w:r w:rsidR="00BB5FC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defensores de los derechos humanos y periodistas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F92C53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Ello </w:t>
      </w:r>
      <w:r w:rsidR="00F92C53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 de México uno de los países más inseguros de la aldea global</w:t>
      </w:r>
      <w:r w:rsidR="000D5F0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si rescatamos valoraciones de 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0D5F0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promotores del derecho humanitario</w:t>
      </w:r>
      <w:r w:rsidR="00F92C53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B5FCA" w:rsidRPr="001E78F6" w:rsidRDefault="00F92C53" w:rsidP="00F92C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todavía</w:t>
      </w:r>
      <w:r w:rsidR="000D5F0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I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gnorar la voluntad ciudadana, como muchos consideran se hizo en las urnas del estado de México y Coahuila, no es la primera ocasión que </w:t>
      </w:r>
      <w:r w:rsidR="003D4BDF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upo gobernante lo hace. Imposible no registrar que la reforma energética fue impuesta sobre la base de cooptar </w:t>
      </w:r>
      <w:r w:rsidR="000D5F0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incluso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comprar el voto de la</w:t>
      </w:r>
      <w:r w:rsidR="000D5F0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dirigencias partidistas que hicieron a un lado a sus grupos parlamentarios, cuando seis y hasta siete de cada 10 ciudadanos se oponían a ella, de acuerdo </w:t>
      </w:r>
      <w:r w:rsidR="003D4BDF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encuestadoras de diverso signo y costo.</w:t>
      </w:r>
      <w:r w:rsidR="00570F82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570F82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gobierno 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EPN </w:t>
      </w:r>
      <w:r w:rsidR="00570F82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dicta lecciones sobre democracia y derechos humanos lo respaldan 20 de cada 100 mexicanos.</w:t>
      </w:r>
    </w:p>
    <w:p w:rsidR="00B35A65" w:rsidRPr="001E78F6" w:rsidRDefault="00B35A65" w:rsidP="00F92C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Sorprende que la </w:t>
      </w:r>
      <w:r w:rsidR="001E78F6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ensordecedora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campaña </w:t>
      </w:r>
      <w:r w:rsidR="009C2E2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verdad única del oligopolio medi</w:t>
      </w:r>
      <w:r w:rsidR="009C2E2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tico mexicano y trasnacional</w:t>
      </w:r>
      <w:r w:rsidR="009C2E2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una auténtica dictadura por lo menos en el tema venezolano, no obtenga mejores resultados. Ello indica la ineficacia del duopolio televisivo y el oligopolio 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radiofónico </w:t>
      </w:r>
      <w:r w:rsidR="009C2E2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todo y </w:t>
      </w:r>
      <w:r w:rsidR="002048E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</w:t>
      </w:r>
      <w:r w:rsidR="009C2E27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figuras estelares.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9C2E27" w:rsidRPr="001E78F6" w:rsidRDefault="009C2E27" w:rsidP="00F92C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llama la atención que los encuestados observan </w:t>
      </w:r>
      <w:r w:rsidR="00997F44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críticamente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realidad </w:t>
      </w:r>
      <w:r w:rsidR="00997F44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venezolana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protagonismo de</w:t>
      </w:r>
      <w:r w:rsidR="00997F44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97F44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</w:t>
      </w:r>
      <w:r w:rsidR="00997F44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bordinado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política exterior estadunidense, pues seis de cada 10 mexicanos que dicen tener referencias informativas, 96 por ciento percibe la coyuntura social y política venezolana como “mala”.</w:t>
      </w:r>
    </w:p>
    <w:p w:rsidR="000D5F07" w:rsidRPr="001E78F6" w:rsidRDefault="0075548A" w:rsidP="00F92C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El intervencionismo de</w:t>
      </w:r>
      <w:r w:rsidR="00997F44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 y su asesor </w:t>
      </w:r>
      <w:proofErr w:type="spellStart"/>
      <w:r w:rsidR="00997F44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lo que están criticando los encuestados, sin que se produjera todavía el comunicado conjunto en el que las </w:t>
      </w:r>
      <w:proofErr w:type="gramStart"/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secretarías</w:t>
      </w:r>
      <w:proofErr w:type="gramEnd"/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Relaciones Exteriores y Hacienda se sumaron, el 28 de julio como gusanos –con perdón sea dicho por estos animalitos–, a las sanciones impuestas por el fracasado gobierno del mitómano y corrupt</w:t>
      </w:r>
      <w:r w:rsidR="00997F44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97F44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(describo, no adjetivo) 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Donald </w:t>
      </w:r>
      <w:proofErr w:type="spellStart"/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15 funcionarios y ex del gobierno de Nicolás Maduro para que desistiera de la realización de la Asamblea Nacional Constituyente</w:t>
      </w:r>
      <w:r w:rsidR="00570F82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la que es un hecho insoslayable.</w:t>
      </w:r>
    </w:p>
    <w:p w:rsidR="00895649" w:rsidRPr="001E78F6" w:rsidRDefault="00895649" w:rsidP="0089564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95649" w:rsidRPr="001E78F6" w:rsidRDefault="00997F44" w:rsidP="0089564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Opinión de </w:t>
      </w:r>
      <w:r w:rsidR="00895649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José Luis Ortiz Santillán: “Terriblemente grosera y ofensiva para millones de mexicanos Eduardo, lamentable por tratarse de un presidente de Estados Unidos que ha manifestado desprecio por México y los mexicanos. El fracaso de las negociaciones sobre el TLCAN volverá a su realidad al gobierno, sin duda”. (Subordinación de Los Pinos a la Casa Blanca, 31-VII-17</w:t>
      </w:r>
      <w:r w:rsidR="004C7AD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)…</w:t>
      </w:r>
      <w:r w:rsidRPr="001E78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 </w:t>
      </w:r>
      <w:r w:rsidR="00895649" w:rsidRPr="001E78F6">
        <w:rPr>
          <w:rFonts w:ascii="Arial" w:hAnsi="Arial" w:cs="Arial"/>
          <w:color w:val="000000" w:themeColor="text1"/>
          <w:sz w:val="24"/>
          <w:szCs w:val="24"/>
        </w:rPr>
        <w:t>Periodistas en Español (PE) registró: “La Unesco ha recomendado a los Estados buscar un equilibrio entre los derechos de los emisores y los de la audiencia, dada la concentración de la propiedad de los medios de comunicación que se produce, especialmente en América Latina, que amenaza la diversidad y el pluralismo en ese sector, escribe César López Linares”. Describe que “Sin dudas, la concentración indebida de la propiedad debilita tanto a la libertad de expresión como a la democracia, ya que restringe el libre flujo de información e ideas en la sociedad, lo cual nos perjudica a todos” (12-V-17)</w:t>
      </w:r>
      <w:r w:rsidR="004C7ADA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 Para Víctor Manuel Barceló Rodríguez es “Excelente tu llamado a la conciencia de los ciudadanos Eduardo, pero percibo en ello una reacción, torpe y equívoca quizá, pero contra un régimen en el que ya casi nadie cree”. (</w:t>
      </w:r>
      <w:r w:rsidR="004C7ADA" w:rsidRPr="001E78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>Llamadas falsas de emergencia, 26-VII-17)…</w:t>
      </w:r>
      <w:r w:rsidR="004C7ADA" w:rsidRPr="001E78F6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 w:themeFill="background1"/>
          <w:lang w:eastAsia="es-MX"/>
        </w:rPr>
        <w:t xml:space="preserve"> </w:t>
      </w:r>
      <w:r w:rsidR="00895649" w:rsidRPr="001E78F6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proofErr w:type="spellStart"/>
      <w:r w:rsidR="00895649" w:rsidRPr="001E78F6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="00895649" w:rsidRPr="001E78F6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95649" w:rsidRPr="001E78F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Gerhard </w:t>
      </w:r>
      <w:proofErr w:type="spellStart"/>
      <w:r w:rsidR="00895649" w:rsidRPr="001E78F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Mertins</w:t>
      </w:r>
      <w:proofErr w:type="spellEnd"/>
      <w:r w:rsidR="00895649" w:rsidRPr="001E78F6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 xml:space="preserve"> y el asesinato de Buendía (</w:t>
      </w:r>
      <w:r w:rsidR="00895649" w:rsidRPr="001E78F6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MX"/>
        </w:rPr>
        <w:t xml:space="preserve">Pablo Cabañas Díaz); </w:t>
      </w:r>
      <w:r w:rsidR="00895649" w:rsidRPr="001E78F6">
        <w:rPr>
          <w:rFonts w:ascii="Arial" w:hAnsi="Arial" w:cs="Arial"/>
          <w:color w:val="000000" w:themeColor="text1"/>
          <w:sz w:val="24"/>
          <w:szCs w:val="24"/>
        </w:rPr>
        <w:t xml:space="preserve">Instantánea del sentir de los periodistas (José </w:t>
      </w:r>
      <w:proofErr w:type="spellStart"/>
      <w:r w:rsidR="00895649" w:rsidRPr="001E78F6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="00895649" w:rsidRPr="001E78F6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="00895649" w:rsidRPr="001E78F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#</w:t>
      </w:r>
      <w:proofErr w:type="spellStart"/>
      <w:r w:rsidR="00895649" w:rsidRPr="001E78F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fakenews</w:t>
      </w:r>
      <w:proofErr w:type="spellEnd"/>
      <w:r w:rsidR="00895649" w:rsidRPr="001E78F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: 10 fórmulas contra la </w:t>
      </w:r>
      <w:proofErr w:type="spellStart"/>
      <w:r w:rsidR="00895649" w:rsidRPr="001E78F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posverdad</w:t>
      </w:r>
      <w:proofErr w:type="spellEnd"/>
      <w:r w:rsidR="00895649" w:rsidRPr="001E78F6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(</w:t>
      </w:r>
      <w:r w:rsidR="00895649" w:rsidRPr="001E78F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Editor / PE). Enlace:</w:t>
      </w:r>
    </w:p>
    <w:p w:rsidR="0026609E" w:rsidRPr="001E78F6" w:rsidRDefault="001E78F6" w:rsidP="00895649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4" w:history="1">
        <w:r w:rsidR="00895649" w:rsidRPr="001E78F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895649" w:rsidRPr="001E78F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895649" w:rsidRPr="001E78F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895649" w:rsidRPr="001E78F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895649" w:rsidRPr="001E78F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895649" w:rsidRPr="001E78F6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895649" w:rsidRPr="001E78F6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26609E" w:rsidRPr="001E78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9"/>
    <w:rsid w:val="000D5F07"/>
    <w:rsid w:val="001E78F6"/>
    <w:rsid w:val="002048E7"/>
    <w:rsid w:val="0026609E"/>
    <w:rsid w:val="003D4BDF"/>
    <w:rsid w:val="004C7ADA"/>
    <w:rsid w:val="00570F82"/>
    <w:rsid w:val="0075548A"/>
    <w:rsid w:val="00895649"/>
    <w:rsid w:val="00987920"/>
    <w:rsid w:val="00997F44"/>
    <w:rsid w:val="009C2E27"/>
    <w:rsid w:val="00B35A65"/>
    <w:rsid w:val="00BB5FCA"/>
    <w:rsid w:val="00F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28B4C-E4B2-4364-83C6-CC486576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4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5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847</Words>
  <Characters>4494</Characters>
  <Application>Microsoft Office Word</Application>
  <DocSecurity>0</DocSecurity>
  <Lines>77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2017-08-01T15:03:00Z</dcterms:created>
  <dcterms:modified xsi:type="dcterms:W3CDTF">2017-08-01T22:41:00Z</dcterms:modified>
</cp:coreProperties>
</file>