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FC" w:rsidRPr="00C53A44" w:rsidRDefault="005442FC" w:rsidP="005442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53A4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442FC" w:rsidRPr="00C53A44" w:rsidRDefault="005442FC" w:rsidP="005442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442FC" w:rsidRPr="00C53A44" w:rsidRDefault="00A540FF" w:rsidP="0038581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C53A4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Otro </w:t>
      </w:r>
      <w:r w:rsidR="00385811" w:rsidRPr="00C53A4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fracaso en seguridad pública</w:t>
      </w:r>
    </w:p>
    <w:p w:rsidR="005442FC" w:rsidRPr="00C53A44" w:rsidRDefault="005442FC" w:rsidP="005442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442FC" w:rsidRPr="00C53A44" w:rsidRDefault="005442FC" w:rsidP="005442F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5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5442FC" w:rsidRPr="00C53A44" w:rsidRDefault="005442FC" w:rsidP="00BB3B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B3BA7" w:rsidRPr="00C53A44" w:rsidRDefault="00BB3BA7" w:rsidP="00BB3B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el secretario de Gobernación el repunte sin precedente de los homicidios dolosos en mayo de 2017 </w:t>
      </w:r>
      <w:r w:rsidR="003E3AF8" w:rsidRPr="00C53A4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–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2 186 asesinatos intencionales frente a 2 131 cometidos en mayo de 2011, el año más </w:t>
      </w:r>
      <w:r w:rsidR="003E3AF8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letal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guerra inventada por Felipe Calderón para legitimarse en Los Pinos</w:t>
      </w:r>
      <w:r w:rsidR="0095737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congraciarse con George W. Bush</w:t>
      </w:r>
      <w:r w:rsidR="003E3AF8" w:rsidRPr="00C53A4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–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se debe a las deficiencias en las corporaciones estatales y municipales tanto de las policías como de instancias de procuración de justicia. “Hay regiones francamente rebasadas”.</w:t>
      </w:r>
    </w:p>
    <w:p w:rsidR="00957377" w:rsidRPr="00C53A44" w:rsidRDefault="00957377" w:rsidP="009573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Miguel Ángel </w:t>
      </w:r>
      <w:r w:rsidR="00BB3BA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Osorio ase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gura </w:t>
      </w:r>
      <w:r w:rsidR="00BB3BA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la mitad de los homicidios en México están relacionados con delitos del fuero común, tales como robo, secuestro y pandillerismo.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“</w:t>
      </w:r>
      <w:r w:rsidR="00BB3BA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 eludir la responsabilidad del gobierno federal ante esta problemática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B3BA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dice que “</w:t>
      </w:r>
      <w:r w:rsidR="00BB3BA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advertimos también la falta de una legislación que apuntale la construcción o depuración de instituciones del sector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 Un planteamiento discursivo del sexenio del soldadito de plomo.</w:t>
      </w:r>
    </w:p>
    <w:p w:rsidR="0007369F" w:rsidRPr="00C53A44" w:rsidRDefault="00957377" w:rsidP="009573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franco y </w:t>
      </w:r>
      <w:r w:rsidR="00AD1CE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aun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criminal cinismo, el suspirante puntero a la candidatura presidencial </w:t>
      </w:r>
      <w:r w:rsidR="00AD1CE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Partido Revolucionario</w:t>
      </w:r>
      <w:r w:rsidR="0007369F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relacionó que </w:t>
      </w:r>
      <w:r w:rsidR="00BB3BA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aumento de los homicidios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B3BA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responde también al reacomodo de grupos criminales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”, provocado </w:t>
      </w:r>
      <w:r w:rsidR="0007369F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agrego yo</w:t>
      </w:r>
      <w:r w:rsidR="0007369F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</w:t>
      </w:r>
      <w:r w:rsidR="0007369F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exitoso cumplimiento de los “120 objetivo prioritarios” del sexenio</w:t>
      </w:r>
      <w:r w:rsidR="00AD1CE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07369F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decir, la detención </w:t>
      </w:r>
      <w:r w:rsidR="003E3AF8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07369F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asesinato de los capos y sus jefes de </w:t>
      </w:r>
      <w:r w:rsidR="00AD1CE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sicarios</w:t>
      </w:r>
      <w:r w:rsidR="0007369F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es, justamente, lo que provoca los “reacomodos”</w:t>
      </w:r>
      <w:r w:rsidR="00AD1CE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lo </w:t>
      </w:r>
      <w:r w:rsidR="0007369F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privilegiaron los presidentes desde Luis Echeverría hasta Enrique Peña</w:t>
      </w:r>
      <w:r w:rsidR="00AD1CE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3E3AF8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</w:t>
      </w:r>
      <w:r w:rsidR="0007369F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algunos exitosos columnistas llaman </w:t>
      </w:r>
      <w:r w:rsidR="003E3AF8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07369F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atriota</w:t>
      </w:r>
      <w:r w:rsidR="003E3AF8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¡Que lo repitan en 2019!</w:t>
      </w:r>
    </w:p>
    <w:p w:rsidR="008437D6" w:rsidRPr="00C53A44" w:rsidRDefault="0007369F" w:rsidP="009573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vuelta </w:t>
      </w:r>
      <w:r w:rsidR="003E3AF8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pasado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3E3AF8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superación </w:t>
      </w:r>
      <w:r w:rsidR="008437D6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alza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3E3AF8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homicidios dolosos, principalmente con arma de fuego, es</w:t>
      </w:r>
      <w:r w:rsidR="00BB3BA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B3BA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provocada mayoritariamente por fenómenos locales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”, </w:t>
      </w:r>
      <w:r w:rsidR="00A628B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explica e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secretario </w:t>
      </w:r>
      <w:r w:rsidR="008437D6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Palacio de Cobián y </w:t>
      </w:r>
      <w:r w:rsidR="003E3AF8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quien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apenas hace dos años presentaba los extraordinarios éxitos obtenidos </w:t>
      </w:r>
      <w:r w:rsidR="008437D6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base de trabajo </w:t>
      </w:r>
      <w:r w:rsidR="003E3AF8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8437D6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inteligencia (sin que el </w:t>
      </w:r>
      <w:proofErr w:type="spellStart"/>
      <w:r w:rsidR="008437D6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Cisen</w:t>
      </w:r>
      <w:proofErr w:type="spellEnd"/>
      <w:r w:rsidR="008437D6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tenga director porque está enfermo Eugenio </w:t>
      </w:r>
      <w:proofErr w:type="spellStart"/>
      <w:r w:rsidR="008437D6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Ímaz</w:t>
      </w:r>
      <w:proofErr w:type="spellEnd"/>
      <w:r w:rsidR="008437D6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A628B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8437D6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coordinación </w:t>
      </w:r>
      <w:r w:rsidR="00A628B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institucional</w:t>
      </w:r>
      <w:r w:rsidR="008437D6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como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“sin precedente en la historia de la humanidad”</w:t>
      </w:r>
      <w:r w:rsidR="00BB3BA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es broma</w:t>
      </w:r>
      <w:r w:rsidR="00A628B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tampoco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tengo nada </w:t>
      </w:r>
      <w:r w:rsidR="00A628B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contra </w:t>
      </w:r>
      <w:r w:rsidR="0077403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exgobernador de Hidalgo</w:t>
      </w:r>
      <w:r w:rsidR="0077403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8437D6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 contra </w:t>
      </w:r>
      <w:r w:rsidR="0077403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ningún</w:t>
      </w:r>
      <w:r w:rsidR="008437D6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suspirante priista</w:t>
      </w:r>
      <w:r w:rsidR="00A628B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futuro cierto para junio de 2018</w:t>
      </w:r>
      <w:r w:rsidR="008437D6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según </w:t>
      </w:r>
      <w:r w:rsidR="0077403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8437D6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expertos</w:t>
      </w:r>
      <w:r w:rsidR="00A628B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B3BA7" w:rsidRPr="00C53A44" w:rsidRDefault="008437D6" w:rsidP="008437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como el comisionado de Seguridad Nacional, Renato Sales</w:t>
      </w:r>
      <w:r w:rsidR="009C3F93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628BC" w:rsidRPr="00C53A4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–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9C3F93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improvisado”</w:t>
      </w:r>
      <w:r w:rsidR="009C3F93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 </w:t>
      </w:r>
      <w:r w:rsidR="0077403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confió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uno de sus compañeros </w:t>
      </w:r>
      <w:r w:rsidR="009C3F93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A628B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septiembre </w:t>
      </w:r>
      <w:r w:rsidR="009C3F93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2015</w:t>
      </w:r>
      <w:r w:rsidR="00A628BC" w:rsidRPr="00C53A4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–</w:t>
      </w:r>
      <w:r w:rsidR="009C3F93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C3F93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Osorio, como antes lo hizo Miguel Ángel Mancera para explicar el serio repunte de la inseguridad capitalina, advierten que </w:t>
      </w:r>
      <w:r w:rsidR="00BB3BA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nuevo sistema de justicia penal permite a presuntos criminales, en posesión de armas de alto poder, librar la prisión preventiva y continuar su juicio en libertad</w:t>
      </w:r>
      <w:r w:rsidR="009C3F93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B3BA7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C3F93" w:rsidRPr="00C53A44" w:rsidRDefault="00A628BC" w:rsidP="008437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="009C3F93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ienen razón los tres funcionarios, pero es inaceptable que sus advertencias se produzcan después del niño ahogado, enseguida de la pérdida de tantas vidas humanas, de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auténticos</w:t>
      </w:r>
      <w:r w:rsidR="009C3F93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supuestos </w:t>
      </w:r>
      <w:r w:rsidR="009C3F93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delincuentes, de ciudadanos ajenos al crimen organizado. Y en la elite gubernamental destacan no pocos con vínculos sólidos con los primeros.</w:t>
      </w:r>
    </w:p>
    <w:p w:rsidR="009C3F93" w:rsidRPr="00C53A44" w:rsidRDefault="009C3F93" w:rsidP="008437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En la recta final de</w:t>
      </w:r>
      <w:r w:rsidR="0077403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sexenio que será recordado no sólo por las </w:t>
      </w:r>
      <w:r w:rsidR="00C53A44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demasiado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festeja</w:t>
      </w:r>
      <w:r w:rsidR="0077403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das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628B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costos</w:t>
      </w:r>
      <w:r w:rsidR="00C53A44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ísimas</w:t>
      </w:r>
      <w:r w:rsidR="0077403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reformas estructurales, sino por el fracaso de programas y políticas de seguridad pública que </w:t>
      </w:r>
      <w:r w:rsidR="0077403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dejaron intocados los circuitos financieros e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ignoraron la prev</w:t>
      </w:r>
      <w:r w:rsidR="00A628B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ención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628BC" w:rsidRPr="00C53A4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–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dejar sin </w:t>
      </w:r>
      <w:r w:rsidR="00385811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presupuesto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la oficina de Roberto Campa y cuando lo tuvo </w:t>
      </w:r>
      <w:r w:rsidR="00A628B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53A44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gastó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53A44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reglar lentes</w:t>
      </w:r>
      <w:r w:rsidR="00A628BC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niños</w:t>
      </w:r>
      <w:r w:rsidR="00A628BC" w:rsidRPr="00C53A4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–</w:t>
      </w:r>
      <w:r w:rsidR="00385811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se percibe muy cuesta arriba que se produzcan revisiones a fondo en la estrategia fallida, salvo lo que dispongan </w:t>
      </w:r>
      <w:r w:rsidR="00C53A44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plaza pública </w:t>
      </w:r>
      <w:r w:rsidR="00385811"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afectados por la violencia criminal.</w:t>
      </w:r>
    </w:p>
    <w:p w:rsidR="005442FC" w:rsidRPr="00C53A44" w:rsidRDefault="005442FC" w:rsidP="005442F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5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5442FC" w:rsidRPr="00C53A44" w:rsidRDefault="005442FC" w:rsidP="005442FC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bdr w:val="nil"/>
          <w:lang w:val="es-ES_tradnl" w:eastAsia="es-MX"/>
        </w:rPr>
      </w:pPr>
      <w:r w:rsidRPr="00C53A44">
        <w:rPr>
          <w:rFonts w:ascii="Arial" w:hAnsi="Arial" w:cs="Arial"/>
          <w:color w:val="000000" w:themeColor="text1"/>
          <w:sz w:val="24"/>
          <w:szCs w:val="24"/>
        </w:rPr>
        <w:t xml:space="preserve">“Ha parecido muy conciso y claro el artículo </w:t>
      </w:r>
      <w:r w:rsidRPr="00C53A44">
        <w:rPr>
          <w:rFonts w:ascii="Arial" w:hAnsi="Arial" w:cs="Arial"/>
          <w:i/>
          <w:color w:val="000000" w:themeColor="text1"/>
          <w:sz w:val="24"/>
          <w:szCs w:val="24"/>
        </w:rPr>
        <w:t xml:space="preserve">La OEA, Caracas, </w:t>
      </w:r>
      <w:proofErr w:type="spellStart"/>
      <w:r w:rsidRPr="00C53A44">
        <w:rPr>
          <w:rFonts w:ascii="Arial" w:hAnsi="Arial" w:cs="Arial"/>
          <w:i/>
          <w:color w:val="000000" w:themeColor="text1"/>
          <w:sz w:val="24"/>
          <w:szCs w:val="24"/>
        </w:rPr>
        <w:t>Ayotzinapa</w:t>
      </w:r>
      <w:proofErr w:type="spellEnd"/>
      <w:r w:rsidRPr="00C53A44">
        <w:rPr>
          <w:rFonts w:ascii="Arial" w:hAnsi="Arial" w:cs="Arial"/>
          <w:i/>
          <w:color w:val="000000" w:themeColor="text1"/>
          <w:sz w:val="24"/>
          <w:szCs w:val="24"/>
        </w:rPr>
        <w:t xml:space="preserve"> y </w:t>
      </w:r>
      <w:proofErr w:type="spellStart"/>
      <w:r w:rsidRPr="00C53A44">
        <w:rPr>
          <w:rFonts w:ascii="Arial" w:hAnsi="Arial" w:cs="Arial"/>
          <w:i/>
          <w:color w:val="000000" w:themeColor="text1"/>
          <w:sz w:val="24"/>
          <w:szCs w:val="24"/>
        </w:rPr>
        <w:t>Tiripetio</w:t>
      </w:r>
      <w:proofErr w:type="spellEnd"/>
      <w:r w:rsidRPr="00C53A44">
        <w:rPr>
          <w:rFonts w:ascii="Arial" w:hAnsi="Arial" w:cs="Arial"/>
          <w:color w:val="000000" w:themeColor="text1"/>
          <w:sz w:val="24"/>
          <w:szCs w:val="24"/>
        </w:rPr>
        <w:t xml:space="preserve"> a los camaradas del SUTIEMS (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C53A44">
        <w:rPr>
          <w:rFonts w:ascii="Arial" w:hAnsi="Arial" w:cs="Arial"/>
          <w:color w:val="000000" w:themeColor="text1"/>
          <w:sz w:val="24"/>
          <w:szCs w:val="24"/>
        </w:rPr>
        <w:t xml:space="preserve">indicato de la Unión de Trabajadores del Instituto de Educación Media Superior). Saludos”; informa el profesor Carlos Moncada Gil… </w:t>
      </w:r>
      <w:r w:rsidRPr="00C53A4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Denuncia la </w:t>
      </w:r>
      <w:proofErr w:type="spellStart"/>
      <w:r w:rsidRPr="00C53A4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Felap</w:t>
      </w:r>
      <w:proofErr w:type="spellEnd"/>
      <w:r w:rsidRPr="00C53A4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: “</w:t>
      </w:r>
      <w:r w:rsidRPr="00C53A44">
        <w:rPr>
          <w:rFonts w:ascii="Arial" w:hAnsi="Arial" w:cs="Arial"/>
          <w:color w:val="000000" w:themeColor="text1"/>
          <w:sz w:val="24"/>
          <w:szCs w:val="24"/>
        </w:rPr>
        <w:t xml:space="preserve">Nuevamente el gremio periodístico organizado de México, se ve en la penosa tarea de denunciar en forma pública la desaparición de un colega más; se trata del periodista, locutor y docente, Juan </w:t>
      </w:r>
      <w:proofErr w:type="spellStart"/>
      <w:r w:rsidRPr="00C53A44">
        <w:rPr>
          <w:rFonts w:ascii="Arial" w:hAnsi="Arial" w:cs="Arial"/>
          <w:color w:val="000000" w:themeColor="text1"/>
          <w:sz w:val="24"/>
          <w:szCs w:val="24"/>
        </w:rPr>
        <w:t>Jaimes</w:t>
      </w:r>
      <w:proofErr w:type="spellEnd"/>
      <w:r w:rsidRPr="00C53A44">
        <w:rPr>
          <w:rFonts w:ascii="Arial" w:hAnsi="Arial" w:cs="Arial"/>
          <w:color w:val="000000" w:themeColor="text1"/>
          <w:sz w:val="24"/>
          <w:szCs w:val="24"/>
        </w:rPr>
        <w:t xml:space="preserve">, El </w:t>
      </w:r>
      <w:proofErr w:type="spellStart"/>
      <w:r w:rsidRPr="00C53A44">
        <w:rPr>
          <w:rFonts w:ascii="Arial" w:hAnsi="Arial" w:cs="Arial"/>
          <w:color w:val="000000" w:themeColor="text1"/>
          <w:sz w:val="24"/>
          <w:szCs w:val="24"/>
        </w:rPr>
        <w:t>Jonny</w:t>
      </w:r>
      <w:proofErr w:type="spellEnd"/>
      <w:r w:rsidRPr="00C53A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3A44">
        <w:rPr>
          <w:rFonts w:ascii="Arial" w:hAnsi="Arial" w:cs="Arial"/>
          <w:color w:val="000000" w:themeColor="text1"/>
          <w:sz w:val="24"/>
          <w:szCs w:val="24"/>
        </w:rPr>
        <w:t>Jaimes</w:t>
      </w:r>
      <w:proofErr w:type="spellEnd"/>
      <w:r w:rsidRPr="00C53A44">
        <w:rPr>
          <w:rFonts w:ascii="Arial" w:hAnsi="Arial" w:cs="Arial"/>
          <w:color w:val="000000" w:themeColor="text1"/>
          <w:sz w:val="24"/>
          <w:szCs w:val="24"/>
        </w:rPr>
        <w:t xml:space="preserve">, como es conocido el comunicador al través de sus programas periodísticos y artísticos que ha venido transmitiendo en la radiodifusora La Transmisora 92.9 FM, de </w:t>
      </w:r>
      <w:proofErr w:type="spellStart"/>
      <w:r w:rsidRPr="00C53A44">
        <w:rPr>
          <w:rFonts w:ascii="Arial" w:hAnsi="Arial" w:cs="Arial"/>
          <w:color w:val="000000" w:themeColor="text1"/>
          <w:sz w:val="24"/>
          <w:szCs w:val="24"/>
        </w:rPr>
        <w:t>Tlatlaya</w:t>
      </w:r>
      <w:proofErr w:type="spellEnd"/>
      <w:r w:rsidRPr="00C53A44">
        <w:rPr>
          <w:rFonts w:ascii="Arial" w:hAnsi="Arial" w:cs="Arial"/>
          <w:color w:val="000000" w:themeColor="text1"/>
          <w:sz w:val="24"/>
          <w:szCs w:val="24"/>
        </w:rPr>
        <w:t xml:space="preserve">, estado de México”… El embajador de China en México </w:t>
      </w:r>
      <w:proofErr w:type="spellStart"/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Qiu</w:t>
      </w:r>
      <w:proofErr w:type="spellEnd"/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Xiaoqi</w:t>
      </w:r>
      <w:proofErr w:type="spellEnd"/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dictará la conferencia </w:t>
      </w:r>
      <w:r w:rsidRPr="00C53A4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H</w:t>
      </w:r>
      <w:r w:rsidRPr="00C53A44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ong Kong: 20 años de regreso a la soberanía china,</w:t>
      </w:r>
      <w:r w:rsidRPr="00C53A4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C53A4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miércoles 28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las</w:t>
      </w:r>
      <w:r w:rsidRPr="00C53A4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12 horas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auditorio </w:t>
      </w:r>
      <w:r w:rsidRPr="00C53A4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Ho Chi Minh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 la Facultad de Economía de la UNAM, Ciudad Universitaria. “Es </w:t>
      </w:r>
      <w:r w:rsidRPr="00C53A4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indispensable registrarse” </w:t>
      </w:r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hyperlink r:id="rId4" w:history="1">
        <w:r w:rsidRPr="00C53A44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lang w:eastAsia="es-MX"/>
          </w:rPr>
          <w:t>cechimex@unam.mx</w:t>
        </w:r>
      </w:hyperlink>
      <w:r w:rsidRPr="00C53A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 al teléfono 56 22 21 95)… </w:t>
      </w:r>
      <w:r w:rsidRPr="00C53A44">
        <w:rPr>
          <w:rFonts w:ascii="Arial" w:hAnsi="Arial" w:cs="Arial"/>
          <w:color w:val="000000" w:themeColor="text1"/>
          <w:sz w:val="24"/>
          <w:szCs w:val="24"/>
        </w:rPr>
        <w:t xml:space="preserve">El libro </w:t>
      </w:r>
      <w:r w:rsidRPr="00C53A4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Morena</w:t>
      </w:r>
      <w:r w:rsidR="00C53A44" w:rsidRPr="00C53A4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.</w:t>
      </w:r>
      <w:r w:rsidRPr="00C53A4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 La otra concepción de la política,</w:t>
      </w:r>
      <w:r w:rsidRPr="00C53A4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de Martí Batres Guadarrama (Plaza y Valdés Editores)</w:t>
      </w:r>
      <w:bookmarkStart w:id="0" w:name="_GoBack"/>
      <w:bookmarkEnd w:id="0"/>
      <w:r w:rsidRPr="00C53A4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fue presentad</w:t>
      </w:r>
      <w:r w:rsidR="000B5CD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o</w:t>
      </w:r>
      <w:r w:rsidRPr="00C53A4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el viernes 23 por el presidente de los </w:t>
      </w:r>
      <w:r w:rsidRPr="00C53A4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morenos</w:t>
      </w:r>
      <w:r w:rsidRPr="00C53A4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capitalinos al veinteañero </w:t>
      </w:r>
      <w:r w:rsidR="00BB3BA7" w:rsidRPr="00C53A4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y </w:t>
      </w:r>
      <w:r w:rsidR="00AD1CE7" w:rsidRPr="00C53A4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muy </w:t>
      </w:r>
      <w:r w:rsidR="00BB3BA7" w:rsidRPr="00C53A4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plural </w:t>
      </w:r>
      <w:r w:rsidRPr="00C53A4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Grupo María Cristina… Para leer en </w:t>
      </w:r>
      <w:proofErr w:type="spellStart"/>
      <w:r w:rsidRPr="00C53A4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Forum</w:t>
      </w:r>
      <w:proofErr w:type="spellEnd"/>
      <w:r w:rsidRPr="00C53A4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en Línea: </w:t>
      </w:r>
      <w:r w:rsidRPr="00C53A44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Vehículo verde, tecnología mexicana al orbe (Fernando Fuentes); </w:t>
      </w:r>
      <w:r w:rsidRPr="00C53A44">
        <w:rPr>
          <w:rFonts w:ascii="Arial" w:eastAsia="WenQuanYi Micro Hei" w:hAnsi="Arial" w:cs="Arial"/>
          <w:i/>
          <w:color w:val="000000" w:themeColor="text1"/>
          <w:sz w:val="24"/>
          <w:szCs w:val="24"/>
          <w:lang w:eastAsia="zh-CN" w:bidi="hi-IN"/>
        </w:rPr>
        <w:t>La virgen loca</w:t>
      </w:r>
      <w:r w:rsidR="00AD1CE7" w:rsidRPr="00C53A44">
        <w:rPr>
          <w:rFonts w:ascii="Arial" w:eastAsia="WenQuanYi Micro Hei" w:hAnsi="Arial" w:cs="Arial"/>
          <w:i/>
          <w:color w:val="000000" w:themeColor="text1"/>
          <w:sz w:val="24"/>
          <w:szCs w:val="24"/>
          <w:lang w:eastAsia="zh-CN" w:bidi="hi-IN"/>
        </w:rPr>
        <w:t>,</w:t>
      </w:r>
      <w:r w:rsidRPr="00C53A44">
        <w:rPr>
          <w:rFonts w:ascii="Arial" w:eastAsia="WenQuanYi Micro Hei" w:hAnsi="Arial" w:cs="Arial"/>
          <w:i/>
          <w:color w:val="000000" w:themeColor="text1"/>
          <w:sz w:val="24"/>
          <w:szCs w:val="24"/>
          <w:lang w:eastAsia="zh-CN" w:bidi="hi-IN"/>
        </w:rPr>
        <w:t xml:space="preserve"> </w:t>
      </w:r>
      <w:r w:rsidRPr="00C53A44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La ciudad incinerada </w:t>
      </w:r>
      <w:r w:rsidRPr="00C53A4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(Teresa Gil); </w:t>
      </w:r>
      <w:r w:rsidRPr="00C53A44">
        <w:rPr>
          <w:rFonts w:ascii="Arial" w:hAnsi="Arial" w:cs="Arial"/>
          <w:color w:val="000000" w:themeColor="text1"/>
          <w:sz w:val="24"/>
          <w:szCs w:val="24"/>
        </w:rPr>
        <w:t>Legrado uterino diagnóstico y terapéutico (Abigail Bello Gallardo). El enlace es el primero</w:t>
      </w:r>
      <w:r w:rsidRPr="00C53A44">
        <w:rPr>
          <w:rFonts w:ascii="Arial" w:eastAsia="Arial Unicode MS" w:hAnsi="Arial" w:cs="Arial"/>
          <w:color w:val="000000" w:themeColor="text1"/>
          <w:sz w:val="24"/>
          <w:szCs w:val="24"/>
          <w:bdr w:val="nil"/>
          <w:lang w:val="es-ES_tradnl" w:eastAsia="es-MX"/>
        </w:rPr>
        <w:t>:</w:t>
      </w:r>
    </w:p>
    <w:p w:rsidR="003F70DC" w:rsidRPr="00C53A44" w:rsidRDefault="002357F9" w:rsidP="00544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5" w:history="1">
        <w:r w:rsidR="005442FC" w:rsidRPr="00C53A4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5442FC" w:rsidRPr="00C53A4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5442FC" w:rsidRPr="00C53A44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5442FC" w:rsidRPr="00C53A4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5442FC" w:rsidRPr="00C53A44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5442FC" w:rsidRPr="00C53A4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5442FC" w:rsidRPr="00C53A4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3F70DC" w:rsidRPr="00C53A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FC"/>
    <w:rsid w:val="0007369F"/>
    <w:rsid w:val="000B5CDB"/>
    <w:rsid w:val="002357F9"/>
    <w:rsid w:val="00385811"/>
    <w:rsid w:val="003E3AF8"/>
    <w:rsid w:val="003F70DC"/>
    <w:rsid w:val="005442FC"/>
    <w:rsid w:val="0077403C"/>
    <w:rsid w:val="008437D6"/>
    <w:rsid w:val="00957377"/>
    <w:rsid w:val="009C3F93"/>
    <w:rsid w:val="00A540FF"/>
    <w:rsid w:val="00A628BC"/>
    <w:rsid w:val="00AD1CE7"/>
    <w:rsid w:val="00BB3BA7"/>
    <w:rsid w:val="00C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C616A-DFE1-4535-9118-05F81DBD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4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chimex@unam.m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792</Words>
  <Characters>4313</Characters>
  <Application>Microsoft Office Word</Application>
  <DocSecurity>0</DocSecurity>
  <Lines>73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2017-06-25T14:04:00Z</dcterms:created>
  <dcterms:modified xsi:type="dcterms:W3CDTF">2017-07-01T04:51:00Z</dcterms:modified>
</cp:coreProperties>
</file>