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B" w:rsidRPr="00C85085" w:rsidRDefault="00BB530B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B530B" w:rsidRPr="00C85085" w:rsidRDefault="00BB530B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47A89" w:rsidRPr="00C85085" w:rsidRDefault="00E47A89" w:rsidP="00C8508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C8508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Ayotzinapa</w:t>
      </w:r>
      <w:proofErr w:type="spellEnd"/>
      <w:r w:rsidRPr="00C8508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: Nueva jornada de lucha</w:t>
      </w:r>
    </w:p>
    <w:p w:rsidR="00E47A89" w:rsidRPr="00C85085" w:rsidRDefault="00E47A89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B530B" w:rsidRPr="00C85085" w:rsidRDefault="00BB530B" w:rsidP="00C850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B530B" w:rsidRPr="00C85085" w:rsidRDefault="00BB530B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50A2E" w:rsidRPr="00C85085" w:rsidRDefault="00537897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Padres de los 43 estudiantes desaparecidos de la Normal Rural de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en rigor son 42, pues </w:t>
      </w:r>
      <w:proofErr w:type="spellStart"/>
      <w:r w:rsidR="00650A2E" w:rsidRPr="00C85085">
        <w:rPr>
          <w:rFonts w:ascii="Arial" w:hAnsi="Arial" w:cs="Arial"/>
          <w:color w:val="000000" w:themeColor="text1"/>
          <w:sz w:val="24"/>
          <w:szCs w:val="24"/>
        </w:rPr>
        <w:t>Jhosivani</w:t>
      </w:r>
      <w:proofErr w:type="spellEnd"/>
      <w:r w:rsidR="00650A2E" w:rsidRPr="00C85085">
        <w:rPr>
          <w:rFonts w:ascii="Arial" w:hAnsi="Arial" w:cs="Arial"/>
          <w:color w:val="000000" w:themeColor="text1"/>
          <w:sz w:val="24"/>
          <w:szCs w:val="24"/>
        </w:rPr>
        <w:t xml:space="preserve"> Guerrero de la Cruz</w:t>
      </w:r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plenamente identificado en la </w:t>
      </w:r>
      <w:r w:rsidR="00650A2E" w:rsidRPr="00C85085">
        <w:rPr>
          <w:rFonts w:ascii="Arial" w:hAnsi="Arial" w:cs="Arial"/>
          <w:color w:val="000000" w:themeColor="text1"/>
          <w:sz w:val="24"/>
          <w:szCs w:val="24"/>
        </w:rPr>
        <w:t xml:space="preserve">Universidad de Innsbruck, Austria, </w:t>
      </w:r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“empezaron una nueva jornada de lucha” 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“la devolución de los normalistas”, víctimas de desaparición forzada </w:t>
      </w:r>
      <w:r w:rsidR="003553A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26-27 de septiembre de 2014, en Iguala, Guerrero, </w:t>
      </w:r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decir de su abogado y también del Centro de Derechos Humanos de la Montaña </w:t>
      </w:r>
      <w:proofErr w:type="spellStart"/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Tlachinollan</w:t>
      </w:r>
      <w:proofErr w:type="spellEnd"/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Vidulfo</w:t>
      </w:r>
      <w:proofErr w:type="spellEnd"/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Rosales Sierra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Jornada, 15-XII-16, p. 14)</w:t>
      </w:r>
      <w:r w:rsidR="00650A2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E5132" w:rsidRPr="00C85085" w:rsidRDefault="00650A2E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la información de </w:t>
      </w:r>
      <w:r w:rsidR="00E47A89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aquél y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otros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medios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“la nueva jornada de lucha” consistió hasta el miércoles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14, en lanzar “petardos, cohetones y bombas molotov contra las instalaciones del 50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atallón de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5E5132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nfantería, ubicado a un costado de la Autopista del Sol México Acapulco, en esta capital” (Chilpancingo).</w:t>
      </w:r>
    </w:p>
    <w:p w:rsidR="005A4796" w:rsidRPr="00C85085" w:rsidRDefault="005E5132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“¡Devuelvan a nuestros compañeros, ustedes saben dónde están!, gritaron los normalistas a los militares, mientras los padres exigían: ¡devuélvannos a nuestros hijos! Al filo de las 14:50 horas, los inconformes lanzaron cocteles molotov que afectaron al menos tres vehículos que se hallaban en el interior del cuartel, cuyos medallones quedaron destrozados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El ataque al batallón duró alrededor de cinco minutos, y los militares respondieron con gases lacrimógenos.”</w:t>
      </w:r>
    </w:p>
    <w:p w:rsidR="000449DC" w:rsidRPr="00C85085" w:rsidRDefault="005E5132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diario que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ninguno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distingue por un abierto compromiso con el movimiento social, omite que los jóvenes acudieron a “la nueva jornada de lucha”</w:t>
      </w:r>
      <w:r w:rsidR="000449D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los rostros cubiertos, práctica ajena a los activistas de las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causas</w:t>
      </w:r>
      <w:r w:rsidR="000449D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0449D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opulares de los años 60 y 70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siglo pasado</w:t>
      </w:r>
      <w:r w:rsidR="000449D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incluidos los jefes guerrilleros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449D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Lucio Cabañas y Genaro Vázquez, a los que tanto dicen admirar.</w:t>
      </w:r>
    </w:p>
    <w:p w:rsidR="000449DC" w:rsidRPr="00C85085" w:rsidRDefault="000449DC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es </w:t>
      </w:r>
      <w:r w:rsidR="006C3084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primera ni la ú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ltima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movilización realizada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afuera de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instalación castrense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C3084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de las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primera</w:t>
      </w:r>
      <w:r w:rsidR="006C3084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C3084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realizada frente a la Secretaría de la Defensa Nacional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exigir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liberación del general 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Francisco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Gallardo, e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9 de noviembre de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199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</w:t>
      </w:r>
      <w:r w:rsidR="00D4091A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para que Ernesto Zedillo recibiera en audiencia a </w:t>
      </w:r>
      <w:r w:rsidR="00D4091A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Francisco, Marco Vinicio y Alejandro </w:t>
      </w:r>
      <w:r w:rsidR="008A512C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Gallardo Enríquez.</w:t>
      </w:r>
      <w:r w:rsidR="00D4091A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se molestó el hoy empleado de Procter &amp; Gamble, trasnacional a la que favoreció desde Los Pinos.</w:t>
      </w:r>
    </w:p>
    <w:p w:rsidR="0081738E" w:rsidRPr="00C85085" w:rsidRDefault="00D4091A" w:rsidP="00C8508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085">
        <w:rPr>
          <w:rFonts w:ascii="Arial" w:hAnsi="Arial" w:cs="Arial"/>
          <w:color w:val="000000" w:themeColor="text1"/>
          <w:sz w:val="24"/>
          <w:szCs w:val="24"/>
        </w:rPr>
        <w:t xml:space="preserve">Más recientemente, del 17 de diciembre de 2014 al 16 de enero de 2015, se registraron mítines y plantones realizados por civiles en 28 instalaciones </w:t>
      </w:r>
      <w:r w:rsidR="006C3084" w:rsidRPr="00C85085">
        <w:rPr>
          <w:rFonts w:ascii="Arial" w:hAnsi="Arial" w:cs="Arial"/>
          <w:color w:val="000000" w:themeColor="text1"/>
          <w:sz w:val="24"/>
          <w:szCs w:val="24"/>
        </w:rPr>
        <w:t>del Ejército y la Marina</w:t>
      </w:r>
      <w:r w:rsidRPr="00C85085">
        <w:rPr>
          <w:rFonts w:ascii="Arial" w:hAnsi="Arial" w:cs="Arial"/>
          <w:color w:val="000000" w:themeColor="text1"/>
          <w:sz w:val="24"/>
          <w:szCs w:val="24"/>
        </w:rPr>
        <w:t xml:space="preserve"> de 17 ciudades de siete estados y la capital del país (Utopía, 20-III-15)</w:t>
      </w:r>
      <w:r w:rsidR="0081738E" w:rsidRPr="00C8508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1738E" w:rsidRPr="00C85085" w:rsidRDefault="003D45D3" w:rsidP="00C850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="0081738E" w:rsidRPr="00C8508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http://forumenlinea.com/site/index.php?option=com_content&amp;view=article&amp;id=1776:utopia-1512-protestas-civiles-en-cuarteles-20-iii-15&amp;catid=12:utopia&amp;Itemid=492</w:t>
        </w:r>
      </w:hyperlink>
    </w:p>
    <w:p w:rsidR="00D4091A" w:rsidRPr="00C85085" w:rsidRDefault="00D4091A" w:rsidP="00C8508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085">
        <w:rPr>
          <w:rFonts w:ascii="Arial" w:hAnsi="Arial" w:cs="Arial"/>
          <w:color w:val="000000" w:themeColor="text1"/>
          <w:sz w:val="24"/>
          <w:szCs w:val="24"/>
        </w:rPr>
        <w:t>En cinco de ellos “los quejosos” entregaron un documento en el que solicitaron ingresar a los cuarteles y sólo en la sede del 27 Batallón de Infantería en Iguala hubo “hechos violentos” que ocasionaron “daños”</w:t>
      </w:r>
      <w:r w:rsidR="00431D40" w:rsidRPr="00C850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796" w:rsidRPr="00C85085" w:rsidRDefault="00E47A89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Poca creatividad, pues, en un movimiento extraordinario que logró tres movilizaciones gigantescas, superiores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número de asistentes a las más grandes realizadas en 1968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una enorme simpatía en la aldea global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27 meses después sus dirigentes lograron la hazaña de convertirlo en una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brega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de las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que se libran </w:t>
      </w:r>
      <w:r w:rsidR="00431D40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país. Gracias, entre otras causas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además del natural desgaste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tiempo transcurrido, a una dirigencia contradictoria, estridente </w:t>
      </w:r>
      <w:r w:rsidR="005A4796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discurso y “radical” por sus acciones vandálicas y provocadoras. Sé muy bien que lo anterior es </w:t>
      </w:r>
      <w:r w:rsidRPr="00C8508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políticamente incorrecto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colocarlo negro sobre blanco, pero la simpatía acrítica con la causa de Los 43 (42) genera lo que ahora nuevamente se critica.</w:t>
      </w:r>
    </w:p>
    <w:p w:rsidR="00D4091A" w:rsidRPr="00C85085" w:rsidRDefault="005A4796" w:rsidP="00C850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 que hoy la amenaza de legalizar la militarización de la vida pública está a la vuelta de unos cuantos foros, dos o tres meses y las consabidas negociaciones entre la “clase política”. Deseo equivocarme.</w:t>
      </w:r>
    </w:p>
    <w:p w:rsidR="00BB530B" w:rsidRPr="00C85085" w:rsidRDefault="00BB530B" w:rsidP="00C8508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B530B" w:rsidRPr="00C85085" w:rsidRDefault="00BB530B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Abigail Bello Gallardo invita a escuchar “Especialistas médicos al cuidado de su salud” que conduce el doctor Rafael Aguirre Cardoza, el viernes 16, de las 20 a las 21 horas, a través de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Abc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Xalapa Radio, por el 92.9 de FM y vía internet por: </w:t>
      </w:r>
      <w:hyperlink r:id="rId5" w:tgtFrame="_blank" w:history="1">
        <w:r w:rsidRPr="00C85085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emcsradio.info</w:t>
        </w:r>
      </w:hyperlink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Eric Saúl Raga Sarabia comentará sobre </w:t>
      </w:r>
      <w:r w:rsidR="00336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‘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Dengue,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Chicungunya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Zika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enfermedades transmitidas por vector</w:t>
      </w:r>
      <w:r w:rsidR="00336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’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”… Agradezco y correspondo a los buenos deseos decembrinos de la activista social Laura Cervantes, de</w:t>
      </w:r>
      <w:r w:rsidR="0081738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Grupo Financiero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Actinver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Comisión Federal de Electricidad… Cuando los lectores de Utopía estarán merecidamente desconectados del ciberespacio, el portal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</w:t>
      </w:r>
      <w:r w:rsidR="00C8508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llegará a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 años de vida, el 29 de diciembre… Y en plena Navidad, el historiador y politólogo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Kiva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Maidánik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cumplirá una década de que falleció.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Kiva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Lvóvich</w:t>
      </w:r>
      <w:proofErr w:type="spellEnd"/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un analista importante en mi trabajo periodístico realizado en Moscú, Unión Soviética, durante 1977-79, y un comunista </w:t>
      </w:r>
      <w:r w:rsidR="003553A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respetado por su obra en México, República Dominicana, El Salvador, Argentina, Cuba y </w:t>
      </w:r>
      <w:r w:rsidR="0081738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otros países</w:t>
      </w:r>
      <w:r w:rsidR="0081738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sus pares</w:t>
      </w:r>
      <w:r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también por socialistas y demócratas… </w:t>
      </w:r>
      <w:r w:rsidR="003553A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 </w:t>
      </w:r>
      <w:r w:rsidR="00C8508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indic</w:t>
      </w:r>
      <w:bookmarkStart w:id="0" w:name="_GoBack"/>
      <w:bookmarkEnd w:id="0"/>
      <w:r w:rsidR="00C8508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 </w:t>
      </w:r>
      <w:r w:rsidR="003553A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le </w:t>
      </w:r>
      <w:r w:rsidR="0081738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compart</w:t>
      </w:r>
      <w:r w:rsidR="003553A5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81738E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BB530B" w:rsidRPr="00C85085" w:rsidRDefault="003D45D3" w:rsidP="00C850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6" w:history="1">
        <w:r w:rsidR="00BB530B" w:rsidRPr="00C85085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http://www.forumenlinea.com/site/index.php?option=com_content&amp;view=article&amp;id=100&amp;Itemid=483</w:t>
        </w:r>
      </w:hyperlink>
      <w:r w:rsidR="00BB530B" w:rsidRPr="00C850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</w:t>
      </w:r>
    </w:p>
    <w:p w:rsidR="00FC0E18" w:rsidRPr="00C85085" w:rsidRDefault="003D45D3" w:rsidP="00C8508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7" w:history="1">
        <w:r w:rsidR="00BB530B" w:rsidRPr="00C8508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B530B" w:rsidRPr="00C85085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8" w:history="1">
        <w:r w:rsidR="00BB530B" w:rsidRPr="00C85085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B530B" w:rsidRPr="00C8508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9" w:anchor="%21/IbarraAguirreEd" w:tgtFrame="_blank" w:history="1">
        <w:r w:rsidR="00BB530B" w:rsidRPr="00C85085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B530B" w:rsidRPr="00C8508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BB530B" w:rsidRPr="00C8508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FC0E18" w:rsidRPr="00C85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0B"/>
    <w:rsid w:val="000449DC"/>
    <w:rsid w:val="00336440"/>
    <w:rsid w:val="003553A5"/>
    <w:rsid w:val="003D45D3"/>
    <w:rsid w:val="00431D40"/>
    <w:rsid w:val="00537897"/>
    <w:rsid w:val="005A4796"/>
    <w:rsid w:val="005E5132"/>
    <w:rsid w:val="00650A2E"/>
    <w:rsid w:val="006C3084"/>
    <w:rsid w:val="0081738E"/>
    <w:rsid w:val="008A512C"/>
    <w:rsid w:val="00BB530B"/>
    <w:rsid w:val="00C47327"/>
    <w:rsid w:val="00C85085"/>
    <w:rsid w:val="00D4091A"/>
    <w:rsid w:val="00E47A89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4D55-D023-4CFD-85C6-13EA3F8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30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nlinea.com/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enlinea.com/site/index.php?option=com_content&amp;view=article&amp;id=100&amp;Itemid=4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mcsradio.info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hyperlink" Target="http://forumenlinea.com/site/index.php?option=com_content&amp;view=article&amp;id=1776:utopia-1512-protestas-civiles-en-cuarteles-20-iii-15&amp;catid=12:utopia&amp;Itemid=492" TargetMode="Externa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853</Words>
  <Characters>4828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2016-12-15T19:20:00Z</dcterms:created>
  <dcterms:modified xsi:type="dcterms:W3CDTF">2016-12-19T18:33:00Z</dcterms:modified>
</cp:coreProperties>
</file>