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8C" w:rsidRPr="00BC2481" w:rsidRDefault="00765F8C" w:rsidP="00E16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65F8C" w:rsidRPr="00BC2481" w:rsidRDefault="00765F8C" w:rsidP="00E16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65F8C" w:rsidRPr="00BC2481" w:rsidRDefault="00F9673F" w:rsidP="00B34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C248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</w:t>
      </w:r>
      <w:r w:rsidR="00B34C31" w:rsidRPr="00BC248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atrimonio igualitario, fe y </w:t>
      </w:r>
      <w:r w:rsidRPr="00BC248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Episcopado</w:t>
      </w:r>
    </w:p>
    <w:p w:rsidR="00765F8C" w:rsidRPr="00BC2481" w:rsidRDefault="00765F8C" w:rsidP="00E165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65F8C" w:rsidRPr="00BC2481" w:rsidRDefault="00765F8C" w:rsidP="00E16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B72B5" w:rsidRPr="00C04AAA" w:rsidRDefault="007B72B5" w:rsidP="00E16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72B5" w:rsidRPr="00BC2481" w:rsidRDefault="004B0F38" w:rsidP="00E165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limitada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términos relativos,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capacidad de convocatoria mostrada por la jerarquía católica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través 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Frente Nacional por la Familia para expresar su rechazo a la iniciativa presidencial sobre el matrimonio igualitario y el derecho a la adopción de niños, no tanto la exhibida el 10 de septiembre en 120 ciudades del país, pero sí en la denominada Marcha Nacional del 24 </w:t>
      </w:r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septiembre en la Ciudad de México y que a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penas reunió a 50 mil </w:t>
      </w:r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personas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se puede entender sin contemplar los cambios profundos que se producen en el tejido social y que ilustra muy bien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6B12B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encuesta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reciente de </w:t>
      </w:r>
      <w:proofErr w:type="spellStart"/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16551" w:rsidRPr="00BC2481" w:rsidRDefault="007B4637" w:rsidP="00FB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que de acuerdo con la muestra levantada por la casa que dirige Francisco </w:t>
      </w:r>
      <w:proofErr w:type="spellStart"/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Abundis</w:t>
      </w:r>
      <w:proofErr w:type="spellEnd"/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del 24 de septiembre al 1 de octubre pasados en mil hogares 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un margen de error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>(+/-) 3.1</w:t>
      </w:r>
      <w:r w:rsidR="00181151" w:rsidRPr="00BC2481">
        <w:rPr>
          <w:rFonts w:ascii="Arial" w:hAnsi="Arial" w:cs="Arial"/>
          <w:color w:val="000000" w:themeColor="text1"/>
          <w:sz w:val="24"/>
          <w:szCs w:val="24"/>
        </w:rPr>
        <w:t>%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poco más de la mitad de los mexicanos (51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), se enteró de la marcha por la familia; mientras que para el 49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pasó desapercibida, pese al acompañamiento que </w:t>
      </w:r>
      <w:r w:rsidR="00E165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brindó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oligopolio 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mediático</w:t>
      </w:r>
      <w:r w:rsidR="008F727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esfuerzo </w:t>
      </w:r>
      <w:r w:rsidR="008F727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éste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E165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ser y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parecer plural.</w:t>
      </w:r>
    </w:p>
    <w:p w:rsidR="0019707D" w:rsidRPr="00BC2481" w:rsidRDefault="00E16551" w:rsidP="0019707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8F727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registrarse, por llamativo,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entrevistados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proofErr w:type="spellStart"/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creen que la Marcha por la Familia fue convocada por la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glesia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27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ijo que la católica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promovi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ó,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4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afirma que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una iniciativa de la </w:t>
      </w:r>
      <w:r w:rsidR="008F727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glesia evangélica.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decir, tres de cada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10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encuestados asocia que estas manifestaciones fueron promovidas por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iglesias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 tanto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de la mitad de la población (52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desconoce qui</w:t>
      </w:r>
      <w:r w:rsidR="008F727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convocó a la marcha y s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ólo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14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sabe que la promovió el Frente Nacional por la Familia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organización que asegura nació 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respuesta a la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iniciativas de ley que atenta</w:t>
      </w:r>
      <w:r w:rsidR="0018115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contra el matrimonio y la familia natural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CC02C2" w:rsidRPr="00BC2481" w:rsidRDefault="00181151" w:rsidP="00CC02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19707D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trascendente 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el rechazo que expresaron los encuestados a que </w:t>
      </w:r>
      <w:r w:rsidR="007B4637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Iglesia opine de temas ajenos a la fe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Seis de cada 10 (60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está en desacuerdo con que dicha institución opine de temas de economía. El 53 por ciento rechaza que fije postura sobre la inseguridad y la corrupción. Y más de la mitad (52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se opone a que opine sobre el matrimonio entre personas del mismo sexo.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contrari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tres de cada 10 entrevistados apoya el involucramiento de la Iglesia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B0B7C" w:rsidRPr="00BC2481" w:rsidRDefault="008F7275" w:rsidP="00FB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odo ello en un país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México 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donde la católica es la religión más numerosa, 82.9</w:t>
      </w:r>
      <w:r w:rsidR="00FB0B7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="00CC02C2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según las cuentas alegres del Instituto Nacional de Estadística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institución pública y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autónoma que indebidamente incluy</w:t>
      </w:r>
      <w:r w:rsidR="00FB0B7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religiosidad como “pregunta optativa” en el Censo Nacional de Población y Vivienda 2010, a cargo de un 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ilustre de la Organización Nacional El Yunque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Eduardo Sojo.</w:t>
      </w:r>
    </w:p>
    <w:p w:rsidR="00284B79" w:rsidRPr="00BC2481" w:rsidRDefault="008F7275" w:rsidP="00FB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pesar de 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esa perspectiva oficialista, es sostenida la caída del porcentaje de </w:t>
      </w:r>
      <w:r w:rsidR="00BC248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dicen católicos, 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lo mismo que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practicantes. </w:t>
      </w:r>
      <w:r w:rsidR="00FB0B7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ace 15 años que el porcentaje alcanzaba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según la jerarquía católica,</w:t>
      </w:r>
      <w:r w:rsidR="00284B79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88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cada 100.</w:t>
      </w:r>
    </w:p>
    <w:p w:rsidR="00CC02C2" w:rsidRPr="00BC2481" w:rsidRDefault="00AE6B2C" w:rsidP="00FB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dato duro es</w:t>
      </w:r>
      <w:r w:rsidR="00FB0B7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que las 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 xml:space="preserve">manifestaciones en defensa de la familia tradicional son asociadas por más mexicanos como una iniciativa de la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>I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>glesia católica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. Y que 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 xml:space="preserve">cuando la religión católica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todavía 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>es la más numerosa del país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>,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 xml:space="preserve"> mayor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 xml:space="preserve">el rechazo 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los </w:t>
      </w:r>
      <w:r w:rsidR="008F7275" w:rsidRPr="00BC2481">
        <w:rPr>
          <w:rFonts w:ascii="Arial" w:hAnsi="Arial" w:cs="Arial"/>
          <w:color w:val="000000" w:themeColor="text1"/>
          <w:sz w:val="24"/>
          <w:szCs w:val="24"/>
        </w:rPr>
        <w:t>aztecas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 xml:space="preserve"> a que la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>jerarquía y su ejército de sacerdotes o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>pine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>n</w:t>
      </w:r>
      <w:r w:rsidR="00CC02C2" w:rsidRPr="00BC2481">
        <w:rPr>
          <w:rFonts w:ascii="Arial" w:hAnsi="Arial" w:cs="Arial"/>
          <w:color w:val="000000" w:themeColor="text1"/>
          <w:sz w:val="24"/>
          <w:szCs w:val="24"/>
        </w:rPr>
        <w:t xml:space="preserve"> de temas diferentes a los religiosos.</w:t>
      </w:r>
      <w:r w:rsidR="00CC03D5" w:rsidRPr="00BC2481">
        <w:rPr>
          <w:rFonts w:ascii="Arial" w:hAnsi="Arial" w:cs="Arial"/>
          <w:color w:val="000000" w:themeColor="text1"/>
          <w:sz w:val="24"/>
          <w:szCs w:val="24"/>
        </w:rPr>
        <w:t xml:space="preserve"> Como lo hacen </w:t>
      </w:r>
      <w:r w:rsidR="00FB0B7C" w:rsidRPr="00BC2481">
        <w:rPr>
          <w:rFonts w:ascii="Arial" w:hAnsi="Arial" w:cs="Arial"/>
          <w:color w:val="000000" w:themeColor="text1"/>
          <w:sz w:val="24"/>
          <w:szCs w:val="24"/>
        </w:rPr>
        <w:t xml:space="preserve">ahora </w:t>
      </w:r>
      <w:r w:rsidR="00CC03D5" w:rsidRPr="00BC2481">
        <w:rPr>
          <w:rFonts w:ascii="Arial" w:hAnsi="Arial" w:cs="Arial"/>
          <w:color w:val="000000" w:themeColor="text1"/>
          <w:sz w:val="24"/>
          <w:szCs w:val="24"/>
        </w:rPr>
        <w:t>en Chihuahua, enfrentados al nuevo gobierno de Javier Corral porque usa los colores del arcoíris en el logotipo oficial.</w:t>
      </w:r>
    </w:p>
    <w:p w:rsidR="00AE6B2C" w:rsidRPr="00BC2481" w:rsidRDefault="00FB0B7C" w:rsidP="00B34C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ealidades que </w:t>
      </w:r>
      <w:r w:rsidR="00B34C3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Conferencia d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Episcopado Mexicano y su matriz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atican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debieran ignorar, salvo que estén dispuestos a exhibir su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mermado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poder de convocatoria para oponerse a la iniciativa de Enrique Peña Nieto, batalla cultural y </w:t>
      </w:r>
      <w:r w:rsidR="00CC03D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</w:t>
      </w:r>
      <w:r w:rsidR="00CC03D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humanitari</w:t>
      </w:r>
      <w:r w:rsidR="00CC03D5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que llevan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casi 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todas las de perder hoy </w:t>
      </w:r>
      <w:r w:rsidR="00BC248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AE6B2C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mañana.</w:t>
      </w:r>
    </w:p>
    <w:p w:rsidR="00765F8C" w:rsidRPr="00BC2481" w:rsidRDefault="00765F8C" w:rsidP="00E1655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C24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65F8C" w:rsidRPr="00BC2481" w:rsidRDefault="00765F8C" w:rsidP="00E1655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48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Para Raúl Trejo </w:t>
      </w:r>
      <w:proofErr w:type="spellStart"/>
      <w:r w:rsidRPr="00BC248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Delarbre</w:t>
      </w:r>
      <w:proofErr w:type="spellEnd"/>
      <w:r w:rsidRPr="00BC248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a Luis González de Alba “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>Lo borraron hasta ignorar su muerte”. De L</w:t>
      </w:r>
      <w:r w:rsidR="00B34C31" w:rsidRPr="00BC2481">
        <w:rPr>
          <w:rFonts w:ascii="Arial" w:hAnsi="Arial" w:cs="Arial"/>
          <w:color w:val="000000" w:themeColor="text1"/>
          <w:sz w:val="24"/>
          <w:szCs w:val="24"/>
        </w:rPr>
        <w:t>uis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 se ocuparon el presidente de la república y el secretario de Gobernación, los noticiarios de Televisa, Radio Fórmula y muchísimos más que apenas registraron la pérdida física de Raúl Álvarez Garín, Roberto Escudero y otros dirigentes del movimiento estudiantil-popular de 1968. Si Raúl quiere un homenaje nacional, pues que lo proponga… Mi más sentido pésame a Rosario Casco, la compañera de vida de René Avilés </w:t>
      </w:r>
      <w:proofErr w:type="spellStart"/>
      <w:r w:rsidRPr="00BC2481">
        <w:rPr>
          <w:rFonts w:ascii="Arial" w:hAnsi="Arial" w:cs="Arial"/>
          <w:color w:val="000000" w:themeColor="text1"/>
          <w:sz w:val="24"/>
          <w:szCs w:val="24"/>
        </w:rPr>
        <w:t>Fabila</w:t>
      </w:r>
      <w:proofErr w:type="spellEnd"/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, por </w:t>
      </w:r>
      <w:r w:rsidR="00B34C31" w:rsidRPr="00BC2481">
        <w:rPr>
          <w:rFonts w:ascii="Arial" w:hAnsi="Arial" w:cs="Arial"/>
          <w:color w:val="000000" w:themeColor="text1"/>
          <w:sz w:val="24"/>
          <w:szCs w:val="24"/>
        </w:rPr>
        <w:t xml:space="preserve">el fallecimiento </w:t>
      </w:r>
      <w:r w:rsidRPr="00BC2481">
        <w:rPr>
          <w:rFonts w:ascii="Arial" w:hAnsi="Arial" w:cs="Arial"/>
          <w:color w:val="000000" w:themeColor="text1"/>
          <w:sz w:val="24"/>
          <w:szCs w:val="24"/>
        </w:rPr>
        <w:t xml:space="preserve">del escritor, periodista, profesor (como su padre) y militante del Partido Comunista Mexicano… Como político profesional del más viejo estilo, Jorge Castañeda pide apoyo ciudadano en anuncios 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“Para lograr desde ya el futuro que todos queremos”… El ingeniero Cuauhtémoc Cárdenas sentenci</w:t>
      </w:r>
      <w:r w:rsidR="00B34C3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34C31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Embargo: “En México hace falta un cambio, pero está lejos debido a que hoy no existe un líder que aglutine a toda la sociedad mexicana en una sola causa, como ocurrió en 1988”, es decir, “conmigo”… ¿Hasta cuándo aprenderá Cárdenas </w:t>
      </w:r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Solórzano d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ejemplo de Arnoldo Martínez Verdugo, Valentín Campa y Othón Salazar de no </w:t>
      </w:r>
      <w:r w:rsidR="00F9673F"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struir a los nuevos liderazgos?... Corina </w:t>
      </w:r>
      <w:proofErr w:type="spellStart"/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Giacomello</w:t>
      </w:r>
      <w:proofErr w:type="spellEnd"/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presentó </w:t>
      </w:r>
      <w:r w:rsidRPr="00BC2481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Mujeres privadas de la libertad y del derecho al voto</w:t>
      </w:r>
      <w:r w:rsidRPr="00BC2481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. </w:t>
      </w:r>
      <w:r w:rsidRPr="00BC2481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De objeto de normas a sujetos de ciudadanía</w:t>
      </w:r>
      <w:r w:rsidR="00F9673F" w:rsidRPr="00BC2481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.</w:t>
      </w:r>
    </w:p>
    <w:p w:rsidR="00D95920" w:rsidRPr="00BC2481" w:rsidRDefault="00C04AAA" w:rsidP="00E16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4" w:history="1">
        <w:r w:rsidR="00765F8C" w:rsidRPr="00BC2481">
          <w:rPr>
            <w:rStyle w:val="Hipervnculo"/>
            <w:rFonts w:ascii="Arial" w:hAnsi="Arial" w:cs="Arial"/>
            <w:color w:val="000000" w:themeColor="text1"/>
            <w:sz w:val="16"/>
            <w:szCs w:val="16"/>
            <w:lang w:val="en-US"/>
          </w:rPr>
          <w:t>http://www.forumenlinea.com/site/</w:t>
        </w:r>
      </w:hyperlink>
      <w:r w:rsidR="00765F8C" w:rsidRPr="00BC248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5" w:history="1">
        <w:r w:rsidR="00765F8C" w:rsidRPr="00BC2481">
          <w:rPr>
            <w:rStyle w:val="Hipervnculo"/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65F8C" w:rsidRPr="00BC248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forum@forumenlinea.com    @</w:t>
      </w:r>
      <w:proofErr w:type="spellStart"/>
      <w:r w:rsidR="00765F8C" w:rsidRPr="00BC2481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bookmarkStart w:id="0" w:name="_GoBack"/>
      <w:bookmarkEnd w:id="0"/>
      <w:proofErr w:type="spellEnd"/>
    </w:p>
    <w:sectPr w:rsidR="00D95920" w:rsidRPr="00BC2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C"/>
    <w:rsid w:val="00181151"/>
    <w:rsid w:val="0019707D"/>
    <w:rsid w:val="00284B79"/>
    <w:rsid w:val="004B0F38"/>
    <w:rsid w:val="006B12B9"/>
    <w:rsid w:val="00765F8C"/>
    <w:rsid w:val="007B4637"/>
    <w:rsid w:val="007B72B5"/>
    <w:rsid w:val="008F7275"/>
    <w:rsid w:val="00AE6B2C"/>
    <w:rsid w:val="00B34C31"/>
    <w:rsid w:val="00BC2481"/>
    <w:rsid w:val="00C04AAA"/>
    <w:rsid w:val="00CC02C2"/>
    <w:rsid w:val="00CC03D5"/>
    <w:rsid w:val="00D95920"/>
    <w:rsid w:val="00E16551"/>
    <w:rsid w:val="00EE1E4F"/>
    <w:rsid w:val="00F9673F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94D0-80F7-449E-8BC0-F163968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8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5F8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B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2016-10-11T15:04:00Z</dcterms:created>
  <dcterms:modified xsi:type="dcterms:W3CDTF">2016-10-17T15:37:00Z</dcterms:modified>
</cp:coreProperties>
</file>