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49" w:rsidRPr="00AC618D" w:rsidRDefault="00D61249" w:rsidP="004A1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C618D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D61249" w:rsidRPr="00AC618D" w:rsidRDefault="00D61249" w:rsidP="004A1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FF76A1" w:rsidRPr="00AC618D" w:rsidRDefault="00FF76A1" w:rsidP="00FF76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AC618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Miguel Ángel Man</w:t>
      </w:r>
      <w:r w:rsidR="00C710D3" w:rsidRPr="00AC618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c</w:t>
      </w:r>
      <w:r w:rsidRPr="00AC618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era y Enrique Peña Nieto</w:t>
      </w:r>
    </w:p>
    <w:p w:rsidR="00FF76A1" w:rsidRPr="00AC618D" w:rsidRDefault="00FF76A1" w:rsidP="004A1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A15BC" w:rsidRPr="00AC618D" w:rsidRDefault="004A15BC" w:rsidP="004A15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AC61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4A15BC" w:rsidRPr="00AC618D" w:rsidRDefault="004A15BC" w:rsidP="004A15B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D61249" w:rsidRPr="00AC618D" w:rsidRDefault="00D61249" w:rsidP="00D612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Muy oportuno (</w:t>
      </w:r>
      <w:r w:rsidR="00644E1E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 acaso 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oportunista) como suelen ser los políticos de </w:t>
      </w:r>
      <w:r w:rsidR="00B11F03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casi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todos los signos y colores, Miguel Ángel Mancera descubrió en la víspera de </w:t>
      </w:r>
      <w:r w:rsidR="00B11F03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realizar</w:t>
      </w:r>
      <w:r w:rsidR="00056AB7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 cuarta rendición de cuentas a la Asamblea Legislativa</w:t>
      </w:r>
      <w:r w:rsidR="006754AB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</w:t>
      </w:r>
      <w:r w:rsidR="006754AB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relación institucional con Enrique Peña, entre Los Pinos y el antiguo Palacio del Ayuntamiento, “ya hasta ahí dio”.</w:t>
      </w:r>
    </w:p>
    <w:p w:rsidR="00D61249" w:rsidRPr="00AC618D" w:rsidRDefault="00644E1E" w:rsidP="00644E1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Sin embargo, Mancera Espinosa reivindicó que la relación entre e</w:t>
      </w:r>
      <w:r w:rsidR="00D61249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jefe de Gobierno 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el presidente d</w:t>
      </w:r>
      <w:r w:rsidR="00D61249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6754AB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México</w:t>
      </w:r>
      <w:r w:rsidR="00D61249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permitió a</w:t>
      </w:r>
      <w:r w:rsidR="00056AB7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antes Distrito Federal </w:t>
      </w:r>
      <w:r w:rsidR="00D61249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se aprobara </w:t>
      </w:r>
      <w:r w:rsidR="005B384D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D61249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 iniciativa sobre salario mínimo, la reforma política, así como obtener recursos para los fondos para la infraestructura social y el de capitalidad</w:t>
      </w:r>
      <w:r w:rsidR="005B384D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44E1E" w:rsidRPr="00AC618D" w:rsidRDefault="00644E1E" w:rsidP="00D1497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informó a los nueve reporteros de La Jornada que lo entrevistaron (17-IX-16), el enorme costo sociopolítico que para la capital y la nación significaron aquellas importantes concesiones presidenciales, de las cúpulas de los partidos Revolucionario Institucional y Acción Nacional, a cambio de que su partido, el de la Revolución Democrática, al que jura y perjura no pertenecer pero influye en sus determinaciones</w:t>
      </w:r>
      <w:r w:rsidR="00056AB7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aprobara el Pacto por México</w:t>
      </w:r>
      <w:r w:rsidR="006754AB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C710D3" w:rsidRPr="00AC618D" w:rsidRDefault="006754AB" w:rsidP="00D1497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5B384D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xplicó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</w:t>
      </w:r>
      <w:r w:rsidR="00D61249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B384D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D61249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está planteando una distancia permanentemente con la Federación, que se ha visto reflejada en temas como el recorte presupuestal para la capital</w:t>
      </w:r>
      <w:r w:rsidR="005B384D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  <w:r w:rsidR="00D61249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5B384D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demás 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criticó </w:t>
      </w:r>
      <w:r w:rsidR="005B384D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D61249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se pretenda asignar 18 mil millones de pesos al tren suburbano México Toluca, y ni un peso a las ampliaciones del Metro</w:t>
      </w:r>
      <w:r w:rsidR="005B384D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C710D3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El enlace es:</w:t>
      </w:r>
    </w:p>
    <w:p w:rsidR="00C710D3" w:rsidRPr="00AC618D" w:rsidRDefault="00C710D3" w:rsidP="00C710D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http://www.jornada.unam.mx/2016/09/17/politica/002n1pol</w:t>
      </w:r>
    </w:p>
    <w:p w:rsidR="005B384D" w:rsidRPr="00AC618D" w:rsidRDefault="005B384D" w:rsidP="00D1497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¡Y lo que sigue! </w:t>
      </w:r>
      <w:r w:rsidR="006754AB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robablemente redundará en un mayor alejamiento entre el doctor en Derecho por la Universidad Nacional Autónoma de México y el maestro en Administración de Empresas por el Tecnológico de Monterrey.</w:t>
      </w:r>
    </w:p>
    <w:p w:rsidR="00D1497C" w:rsidRPr="00AC618D" w:rsidRDefault="00D1497C" w:rsidP="006754A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Mancera </w:t>
      </w:r>
      <w:r w:rsidR="006754AB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promueve 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distanciamiento con lo que encuentra a la mano, sobre todo después de una colaboración plausible, sin precedente en los 18 años previos, pero una cercanía innecesaria hasta el punto de que no falta</w:t>
      </w:r>
      <w:r w:rsidR="004044C8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56AB7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acusan </w:t>
      </w:r>
      <w:r w:rsidR="006754AB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sin más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“Mancera está entregando al PRI el GDF”.</w:t>
      </w:r>
    </w:p>
    <w:p w:rsidR="00D1497C" w:rsidRPr="00AC618D" w:rsidRDefault="006754AB" w:rsidP="00D1497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D1497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hora, cuando el reloj presidencial se acerca al último tercio, cuando la moda es tomar </w:t>
      </w:r>
      <w:r w:rsidR="00394AFE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mayor distancia posible </w:t>
      </w:r>
      <w:r w:rsidR="00D1497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que </w:t>
      </w:r>
      <w:r w:rsidR="00394AFE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durante </w:t>
      </w:r>
      <w:r w:rsidR="00D1497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2012-14 </w:t>
      </w:r>
      <w:r w:rsidR="00394AFE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fue presentado como </w:t>
      </w:r>
      <w:r w:rsidR="00394AFE" w:rsidRPr="00AC618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El salvador de México</w:t>
      </w:r>
      <w:r w:rsidR="00394AFE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el arquitecto del </w:t>
      </w:r>
      <w:proofErr w:type="spellStart"/>
      <w:r w:rsidR="00394AFE" w:rsidRPr="00AC618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Mexican</w:t>
      </w:r>
      <w:proofErr w:type="spellEnd"/>
      <w:r w:rsidR="00394AFE" w:rsidRPr="00AC618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394AFE" w:rsidRPr="00AC618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Moment</w:t>
      </w:r>
      <w:proofErr w:type="spellEnd"/>
      <w:r w:rsidR="00FF76A1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94AFE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la prensa estadunidense</w:t>
      </w:r>
      <w:r w:rsidR="00FF76A1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</w:t>
      </w:r>
      <w:r w:rsidR="00394AFE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inglesa</w:t>
      </w:r>
      <w:r w:rsidR="00FF76A1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394AFE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F76A1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repetido hasta la desmesura </w:t>
      </w:r>
      <w:r w:rsidR="00394AFE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el oligopolio mediático azteca, </w:t>
      </w:r>
      <w:r w:rsidR="00FF76A1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mismos </w:t>
      </w:r>
      <w:r w:rsidR="00394AFE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FF76A1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hoy</w:t>
      </w:r>
      <w:r w:rsidR="00394AFE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 demeritan hasta el </w:t>
      </w:r>
      <w:r w:rsidR="00FF76A1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punto 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394AFE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un bufón oficialista lo regaña 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 aire</w:t>
      </w:r>
      <w:r w:rsidR="00FF76A1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; justo ahora Mancera lo </w:t>
      </w:r>
      <w:r w:rsidR="00394AFE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crítica por “</w:t>
      </w:r>
      <w:r w:rsidR="00D1497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copiar los programas impulsados por su administración</w:t>
      </w:r>
      <w:r w:rsidR="00394AFE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D1497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como es el caso de cunas </w:t>
      </w:r>
      <w:proofErr w:type="spellStart"/>
      <w:r w:rsidR="00D1497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Cdmx</w:t>
      </w:r>
      <w:proofErr w:type="spellEnd"/>
      <w:r w:rsidR="00D1497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(con altas y bajas porque se trata de una abreviatura compuesta, no de siglas) </w:t>
      </w:r>
      <w:r w:rsidR="00394AFE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D1497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llamarán Cuna Próspera</w:t>
      </w:r>
      <w:r w:rsidR="00394AFE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FF76A1" w:rsidRPr="00AC618D" w:rsidRDefault="00394AFE" w:rsidP="00D1497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Satisfacción por la pertinencia de algunos de sus programas debería </w:t>
      </w:r>
      <w:r w:rsidR="002927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causarle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gobernante </w:t>
      </w:r>
      <w:r w:rsidR="00056AB7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chilango 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copia. No es de imaginar que Andrés López Obrador camin</w:t>
      </w:r>
      <w:r w:rsidR="00AB042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el país reclamando la autoría intelectual o </w:t>
      </w:r>
      <w:r w:rsidR="00AB042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autorización que 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titular del GDF </w:t>
      </w:r>
      <w:r w:rsidR="00AB042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brindó a 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pensión </w:t>
      </w:r>
      <w:r w:rsidR="00AC618D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</w:t>
      </w:r>
      <w:r w:rsidR="004044C8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gente 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tercera edad, </w:t>
      </w:r>
      <w:r w:rsidR="00AB042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apoyos a madres solteras, segundo piso, </w:t>
      </w:r>
      <w:proofErr w:type="spellStart"/>
      <w:r w:rsidR="00AB042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metrobús</w:t>
      </w:r>
      <w:proofErr w:type="spellEnd"/>
      <w:r w:rsidR="00AB042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alcoholímetro, becas a preparatorianos… La </w:t>
      </w:r>
      <w:r w:rsidR="00AC618D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enorme </w:t>
      </w:r>
      <w:r w:rsidR="00AB042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incompetencia del </w:t>
      </w:r>
      <w:r w:rsidR="004044C8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PRI</w:t>
      </w:r>
      <w:r w:rsidR="00AB042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capitalino </w:t>
      </w:r>
      <w:r w:rsidR="004044C8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</w:t>
      </w:r>
      <w:r w:rsidR="00AB042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lle</w:t>
      </w:r>
      <w:r w:rsidR="004044C8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va</w:t>
      </w:r>
      <w:r w:rsidR="00AB042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“denunciar” que muchas familias viv</w:t>
      </w:r>
      <w:r w:rsidR="004044C8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="00AB042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los apoyos, se les </w:t>
      </w:r>
      <w:r w:rsidR="00FF76A1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AB042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forma para no trabajar</w:t>
      </w:r>
      <w:r w:rsidR="00FF76A1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 y </w:t>
      </w:r>
      <w:r w:rsidR="00AC618D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sólo </w:t>
      </w:r>
      <w:r w:rsidR="00FF76A1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“extender la mano”</w:t>
      </w:r>
      <w:r w:rsidR="00AB042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754AB" w:rsidRPr="00AC618D" w:rsidRDefault="00AB042C" w:rsidP="00D1497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víspera de la última batalla previa a la madre de todas las elecciones (2018), es natura</w:t>
      </w:r>
      <w:r w:rsidR="00FF76A1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los actores políticos, agentes económicos y sociales se reagrupen en torno a los que </w:t>
      </w:r>
      <w:r w:rsidR="008B7529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isputan el derecho a despachar en </w:t>
      </w:r>
      <w:r w:rsidR="00056AB7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Palacio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056AB7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que 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hongos broten </w:t>
      </w:r>
      <w:r w:rsidR="008B7529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056AB7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uspirantes </w:t>
      </w:r>
      <w:r w:rsidR="00FF76A1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ciudadanos</w:t>
      </w:r>
      <w:r w:rsidR="00FF76A1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2927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92793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“independientes” </w:t>
      </w:r>
      <w:r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porque suponen que algo les tocará</w:t>
      </w:r>
      <w:r w:rsidR="006754AB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 magna operación </w:t>
      </w:r>
      <w:r w:rsidR="00FF76A1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sexenal </w:t>
      </w:r>
      <w:r w:rsidR="006754AB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“renovar la esperanza”</w:t>
      </w:r>
      <w:r w:rsidR="00FF76A1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6754AB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empequeñeciendo al que termina</w:t>
      </w:r>
      <w:r w:rsidR="00FF76A1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rá</w:t>
      </w:r>
      <w:r w:rsidR="006754AB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 mandato.</w:t>
      </w:r>
    </w:p>
    <w:p w:rsidR="004A15BC" w:rsidRPr="00AC618D" w:rsidRDefault="004A15BC" w:rsidP="004A15B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AC61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4A15BC" w:rsidRPr="00AC618D" w:rsidRDefault="00C554C9" w:rsidP="004A15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bookmarkStart w:id="0" w:name="_GoBack"/>
      <w:bookmarkEnd w:id="0"/>
      <w:r w:rsidR="004A15B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Buena reflexión Eduardo, buen artículo, especialmente lo de las ya plataformas, sin duda presagiaste lo turbio de todos, especialmente del reyezuelo Luisito y su salida con su compañero de banca, de escuela, ITAM (</w:t>
      </w:r>
      <w:proofErr w:type="spellStart"/>
      <w:r w:rsidR="004A15B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meadesitos</w:t>
      </w:r>
      <w:proofErr w:type="spellEnd"/>
      <w:r w:rsidR="004A15B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México, creo en ti”. La opinión es de Jorge Rogelio Castro sobre El lavado de dinero y las simulaciones (14-IX-16)… Aureliano Campos, director del semanario poblano El Gráfico de la Sierra, fue asesinado a balazos cuando circulaba a bordo de su camioneta sobre la carretera México-Tuxpan, a la altura del municipio de </w:t>
      </w:r>
      <w:proofErr w:type="spellStart"/>
      <w:r w:rsidR="004A15B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Huauchinango</w:t>
      </w:r>
      <w:proofErr w:type="spellEnd"/>
      <w:r w:rsidR="004A15B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La agresión en contra del periodista, según la Fiscalía General de Puebla, ocurrió </w:t>
      </w:r>
      <w:r w:rsidR="00B11F03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4A15B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23 horas del </w:t>
      </w:r>
      <w:r w:rsidR="00B11F03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día </w:t>
      </w:r>
      <w:r w:rsidR="004A15B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14… </w:t>
      </w:r>
      <w:r w:rsidR="004A15BC" w:rsidRPr="00AC618D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Cuatro plutócratas pierden 39,000 MDD (</w:t>
      </w:r>
      <w:r w:rsidR="004A15B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Daniela Pastrana)</w:t>
      </w:r>
      <w:r w:rsidR="00B11F03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4A15B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Empresas devastan nuestras vidas: Mujeres (Angélica Soto Espinosa y </w:t>
      </w:r>
      <w:proofErr w:type="spellStart"/>
      <w:r w:rsidR="004A15B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Anayeli</w:t>
      </w:r>
      <w:proofErr w:type="spellEnd"/>
      <w:r w:rsidR="004A15B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García Martínez)</w:t>
      </w:r>
      <w:r w:rsidR="00B11F03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4A15B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Crean Asamblea Política de Mujeres Indígenas (Rosa Rojas)</w:t>
      </w:r>
      <w:r w:rsidR="00B11F03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4A15B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A15BC" w:rsidRPr="00AC618D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Más fosas clandestinas, ahora en Veracruz </w:t>
      </w:r>
      <w:r w:rsidR="004A15B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(Sara Lovera)</w:t>
      </w:r>
      <w:r w:rsidR="00B11F03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4A15B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Conforman el Movimiento Laico Nacional (Gema Villela Valenzuela)</w:t>
      </w:r>
      <w:r w:rsidR="00B11F03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4A15B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A15BC" w:rsidRPr="00AC618D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Matrimonio igualitario, decisión a respetar (</w:t>
      </w:r>
      <w:proofErr w:type="spellStart"/>
      <w:r w:rsidR="004A15BC" w:rsidRPr="00AC618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Anadshieli</w:t>
      </w:r>
      <w:proofErr w:type="spellEnd"/>
      <w:r w:rsidR="004A15BC" w:rsidRPr="00AC618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Morales)</w:t>
      </w:r>
      <w:r w:rsidR="00B11F03" w:rsidRPr="00AC618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</w:t>
      </w:r>
      <w:r w:rsidR="004A15BC" w:rsidRPr="00AC618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4A15B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la misma ciudad y con la misma gente (Elena </w:t>
      </w:r>
      <w:proofErr w:type="spellStart"/>
      <w:r w:rsidR="004A15B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Poniatowska</w:t>
      </w:r>
      <w:proofErr w:type="spellEnd"/>
      <w:r w:rsidR="004A15B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B11F03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4A15B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A15BC" w:rsidRPr="00AC618D">
        <w:rPr>
          <w:rFonts w:ascii="Arial" w:hAnsi="Arial" w:cs="Arial"/>
          <w:color w:val="000000" w:themeColor="text1"/>
          <w:sz w:val="24"/>
          <w:szCs w:val="24"/>
        </w:rPr>
        <w:t>La guerra santa contra la diversidad (Lydia Cacho)</w:t>
      </w:r>
      <w:r w:rsidR="00B11F03" w:rsidRPr="00AC618D">
        <w:rPr>
          <w:rFonts w:ascii="Arial" w:hAnsi="Arial" w:cs="Arial"/>
          <w:color w:val="000000" w:themeColor="text1"/>
          <w:sz w:val="24"/>
          <w:szCs w:val="24"/>
        </w:rPr>
        <w:t>.</w:t>
      </w:r>
      <w:r w:rsidR="004A15BC" w:rsidRPr="00AC61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15BC" w:rsidRPr="00AC618D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Empresarios delinean la libertad de expresión </w:t>
      </w:r>
      <w:r w:rsidR="004A15B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(José </w:t>
      </w:r>
      <w:proofErr w:type="spellStart"/>
      <w:r w:rsidR="004A15B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Sobrevilla</w:t>
      </w:r>
      <w:proofErr w:type="spellEnd"/>
      <w:r w:rsidR="004A15B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AC618D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4A15B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son textos del 337 de </w:t>
      </w:r>
      <w:proofErr w:type="spellStart"/>
      <w:r w:rsidR="004A15B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="004A15BC" w:rsidRPr="00AC61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vale la pena consultar en: </w:t>
      </w:r>
    </w:p>
    <w:p w:rsidR="00FE6262" w:rsidRPr="00AC618D" w:rsidRDefault="004A15BC" w:rsidP="004A1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AC618D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www.forumenlinea.com     </w:t>
      </w:r>
      <w:hyperlink r:id="rId5" w:history="1">
        <w:r w:rsidRPr="00AC618D">
          <w:rPr>
            <w:rStyle w:val="Hipervnculo"/>
            <w:rFonts w:ascii="Arial" w:hAnsi="Arial" w:cs="Arial"/>
            <w:color w:val="000000" w:themeColor="text1"/>
            <w:sz w:val="18"/>
            <w:szCs w:val="18"/>
            <w:u w:val="none"/>
            <w:lang w:val="en-US"/>
          </w:rPr>
          <w:t>www.facebook.com/forumenlinea</w:t>
        </w:r>
      </w:hyperlink>
      <w:r w:rsidRPr="00AC618D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    forum@forumenlinea.com     @</w:t>
      </w:r>
      <w:proofErr w:type="spellStart"/>
      <w:r w:rsidRPr="00AC618D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proofErr w:type="spellEnd"/>
    </w:p>
    <w:sectPr w:rsidR="00FE6262" w:rsidRPr="00AC61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66E62"/>
    <w:multiLevelType w:val="multilevel"/>
    <w:tmpl w:val="CF92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BC"/>
    <w:rsid w:val="00056AB7"/>
    <w:rsid w:val="00292793"/>
    <w:rsid w:val="00394AFE"/>
    <w:rsid w:val="004044C8"/>
    <w:rsid w:val="004A15BC"/>
    <w:rsid w:val="005B384D"/>
    <w:rsid w:val="00644E1E"/>
    <w:rsid w:val="006754AB"/>
    <w:rsid w:val="008B7529"/>
    <w:rsid w:val="00AB042C"/>
    <w:rsid w:val="00AC618D"/>
    <w:rsid w:val="00B11F03"/>
    <w:rsid w:val="00C554C9"/>
    <w:rsid w:val="00C710D3"/>
    <w:rsid w:val="00D1497C"/>
    <w:rsid w:val="00D61249"/>
    <w:rsid w:val="00FE6262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2500D-D445-4C13-BD13-13B6D86F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B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816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6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6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09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27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09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601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4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forumenlin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8</cp:revision>
  <dcterms:created xsi:type="dcterms:W3CDTF">2016-09-18T01:22:00Z</dcterms:created>
  <dcterms:modified xsi:type="dcterms:W3CDTF">2016-09-23T15:44:00Z</dcterms:modified>
</cp:coreProperties>
</file>