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7" w:rsidRPr="00546624" w:rsidRDefault="002D5B37" w:rsidP="005466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4662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2D5B37" w:rsidRPr="00546624" w:rsidRDefault="002D5B37" w:rsidP="005466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D5B37" w:rsidRPr="00546624" w:rsidRDefault="00464598" w:rsidP="00546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4662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 las calles “a favor de la familia”</w:t>
      </w:r>
    </w:p>
    <w:p w:rsidR="002D5B37" w:rsidRPr="00546624" w:rsidRDefault="002D5B37" w:rsidP="005466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D5B37" w:rsidRPr="00546624" w:rsidRDefault="002D5B37" w:rsidP="005466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466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46ABA" w:rsidRPr="00546624" w:rsidRDefault="00646ABA" w:rsidP="005466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B2CD8" w:rsidRPr="00546624" w:rsidRDefault="00646ABA" w:rsidP="005466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 indica que la iniciativa de ley sobre el matrimonio igualitario y el derecho a la adopción por parejas del mismo sexo, ya fue enviada al archivo de la</w:t>
      </w:r>
      <w:r w:rsidR="006B2CD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bancada</w:t>
      </w:r>
      <w:r w:rsidR="006B2CD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diputados y senadores del Revolucionario Institucional, </w:t>
      </w:r>
      <w:r w:rsidR="00FA341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“congeladora”,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lo confirm</w:t>
      </w:r>
      <w:r w:rsidR="006B2CD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César Camacho</w:t>
      </w:r>
      <w:r w:rsidR="006B2CD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</w:t>
      </w:r>
      <w:r w:rsidR="00FA341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ues</w:t>
      </w:r>
      <w:r w:rsidR="006B2CD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“tene</w:t>
      </w:r>
      <w:r w:rsidR="00957CB3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mos</w:t>
      </w:r>
      <w:r w:rsidR="006B2CD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cúmulo de asuntos pendientes” y </w:t>
      </w:r>
      <w:r w:rsidR="0096675C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6B2CD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porque “no es más importante sólo porque la envió el presidente” Enrique Peña.</w:t>
      </w:r>
    </w:p>
    <w:p w:rsidR="00FA3411" w:rsidRPr="00546624" w:rsidRDefault="006B2CD8" w:rsidP="0054662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Otro Enrique pero de apellido Ochoa</w:t>
      </w:r>
      <w:r w:rsidR="0096675C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quien por decisión presidencial encabeza el partido,</w:t>
      </w:r>
      <w:r w:rsidR="0096675C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menos categórico. En Ciro Gómez Leyva por la Mañana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6675C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(Radio Fórmula, 17-VIII), 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aseguró que no van 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>patear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 el bote en torno al tema de la iniciativa de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>matrimonio igualitario.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 xml:space="preserve"> Sólo que Gómez tuvo que ser muy insistente para que el exitoso empresario de taxis le respondiera, pues llegó “con el cuchillo entre los dientes” </w:t>
      </w:r>
      <w:r w:rsidR="00FA3411" w:rsidRPr="00546624">
        <w:rPr>
          <w:rFonts w:ascii="Arial" w:hAnsi="Arial" w:cs="Arial"/>
          <w:color w:val="000000" w:themeColor="text1"/>
          <w:sz w:val="24"/>
          <w:szCs w:val="24"/>
        </w:rPr>
        <w:t xml:space="preserve">(CGL) 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 xml:space="preserve">para mostrar a Andrés López Obrador como “mentiroso” por su </w:t>
      </w:r>
      <w:r w:rsidR="00957CB3" w:rsidRPr="00546624">
        <w:rPr>
          <w:rFonts w:ascii="Arial" w:hAnsi="Arial" w:cs="Arial"/>
          <w:color w:val="000000" w:themeColor="text1"/>
          <w:sz w:val="24"/>
          <w:szCs w:val="24"/>
        </w:rPr>
        <w:t>“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 xml:space="preserve">declaración </w:t>
      </w:r>
      <w:r w:rsidR="00FA3411" w:rsidRPr="00546624">
        <w:rPr>
          <w:rFonts w:ascii="Arial" w:hAnsi="Arial" w:cs="Arial"/>
          <w:color w:val="000000" w:themeColor="text1"/>
          <w:sz w:val="24"/>
          <w:szCs w:val="24"/>
        </w:rPr>
        <w:t>tres de tres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 xml:space="preserve">”, impulsada por organismos empresariales, entre ellos </w:t>
      </w:r>
      <w:r w:rsidR="00FA3411" w:rsidRPr="00546624">
        <w:rPr>
          <w:rFonts w:ascii="Arial" w:hAnsi="Arial" w:cs="Arial"/>
          <w:color w:val="000000" w:themeColor="text1"/>
          <w:sz w:val="24"/>
          <w:szCs w:val="24"/>
        </w:rPr>
        <w:t xml:space="preserve">la poderosa 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 xml:space="preserve">Televisa, y sus más </w:t>
      </w:r>
      <w:r w:rsidR="00113EAB" w:rsidRPr="00546624">
        <w:rPr>
          <w:rFonts w:ascii="Arial" w:hAnsi="Arial" w:cs="Arial"/>
          <w:color w:val="000000" w:themeColor="text1"/>
          <w:sz w:val="24"/>
          <w:szCs w:val="24"/>
        </w:rPr>
        <w:t>pensantes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 xml:space="preserve"> empleados que declara</w:t>
      </w:r>
      <w:r w:rsidR="00FA3411" w:rsidRPr="00546624">
        <w:rPr>
          <w:rFonts w:ascii="Arial" w:hAnsi="Arial" w:cs="Arial"/>
          <w:color w:val="000000" w:themeColor="text1"/>
          <w:sz w:val="24"/>
          <w:szCs w:val="24"/>
        </w:rPr>
        <w:t>n</w:t>
      </w:r>
      <w:r w:rsidR="0096675C" w:rsidRPr="00546624">
        <w:rPr>
          <w:rFonts w:ascii="Arial" w:hAnsi="Arial" w:cs="Arial"/>
          <w:color w:val="000000" w:themeColor="text1"/>
          <w:sz w:val="24"/>
          <w:szCs w:val="24"/>
        </w:rPr>
        <w:t xml:space="preserve"> a nombre de la “sociedad civil”</w:t>
      </w:r>
      <w:r w:rsidR="00FA3411" w:rsidRPr="00546624">
        <w:rPr>
          <w:rFonts w:ascii="Arial" w:hAnsi="Arial" w:cs="Arial"/>
          <w:color w:val="000000" w:themeColor="text1"/>
          <w:sz w:val="24"/>
          <w:szCs w:val="24"/>
        </w:rPr>
        <w:t>, como Juan Pardinas, director del Instituto Mexicano para la Competitividad.</w:t>
      </w:r>
    </w:p>
    <w:p w:rsidR="0031015B" w:rsidRPr="00546624" w:rsidRDefault="00FA3411" w:rsidP="0054662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6624">
        <w:rPr>
          <w:rFonts w:ascii="Arial" w:hAnsi="Arial" w:cs="Arial"/>
          <w:color w:val="000000" w:themeColor="text1"/>
          <w:sz w:val="24"/>
          <w:szCs w:val="24"/>
        </w:rPr>
        <w:t>Camacho Quiroz, por su parte, está atareado en demostrar que Margarita Zavala, la esposa de Felipe Calderón, “no tiene la manos limpias” para ser candidata presidencial de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 xml:space="preserve">l Partido 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Acción o </w:t>
      </w:r>
      <w:r w:rsidRPr="00546624">
        <w:rPr>
          <w:rFonts w:ascii="Arial" w:hAnsi="Arial" w:cs="Arial"/>
          <w:i/>
          <w:color w:val="000000" w:themeColor="text1"/>
          <w:sz w:val="24"/>
          <w:szCs w:val="24"/>
        </w:rPr>
        <w:t>independiente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 xml:space="preserve"> (cualquier cosa que esto signifique)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>.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 xml:space="preserve"> El expresidente y el presidente del tricolor están ocupados en la estrategia de golpear a los “punteros” en la puja por </w:t>
      </w:r>
      <w:r w:rsidR="00113EAB" w:rsidRPr="00546624">
        <w:rPr>
          <w:rFonts w:ascii="Arial" w:hAnsi="Arial" w:cs="Arial"/>
          <w:color w:val="000000" w:themeColor="text1"/>
          <w:sz w:val="24"/>
          <w:szCs w:val="24"/>
        </w:rPr>
        <w:t>Los Pinos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C2D18" w:rsidRPr="00546624" w:rsidRDefault="00957CB3" w:rsidP="0054662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Pero 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>ante la insistencia de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Ciro 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>Gómez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2D1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>qu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>i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>e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>n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EAB" w:rsidRPr="00546624">
        <w:rPr>
          <w:rFonts w:ascii="Arial" w:hAnsi="Arial" w:cs="Arial"/>
          <w:color w:val="000000" w:themeColor="text1"/>
          <w:sz w:val="24"/>
          <w:szCs w:val="24"/>
        </w:rPr>
        <w:t xml:space="preserve">parece </w:t>
      </w:r>
      <w:r w:rsidR="00546624" w:rsidRPr="00546624">
        <w:rPr>
          <w:rFonts w:ascii="Arial" w:hAnsi="Arial" w:cs="Arial"/>
          <w:color w:val="000000" w:themeColor="text1"/>
          <w:sz w:val="24"/>
          <w:szCs w:val="24"/>
        </w:rPr>
        <w:t>harto</w:t>
      </w:r>
      <w:r w:rsidR="00113EAB" w:rsidRPr="00546624">
        <w:rPr>
          <w:rFonts w:ascii="Arial" w:hAnsi="Arial" w:cs="Arial"/>
          <w:color w:val="000000" w:themeColor="text1"/>
          <w:sz w:val="24"/>
          <w:szCs w:val="24"/>
        </w:rPr>
        <w:t xml:space="preserve"> preocupado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 xml:space="preserve"> porque “los liberales, progresistas y la izquierda</w:t>
      </w:r>
      <w:r w:rsidR="00824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>no acompañan al presidente” en su iniciativa igualitaria “por mezquindad”</w:t>
      </w:r>
      <w:r w:rsidR="003C2D18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13EAB" w:rsidRPr="00546624">
        <w:rPr>
          <w:rFonts w:ascii="Arial" w:hAnsi="Arial" w:cs="Arial"/>
          <w:color w:val="000000" w:themeColor="text1"/>
          <w:sz w:val="24"/>
          <w:szCs w:val="24"/>
        </w:rPr>
        <w:t xml:space="preserve">Ochoa </w:t>
      </w:r>
      <w:r w:rsidR="0031015B" w:rsidRPr="00546624">
        <w:rPr>
          <w:rFonts w:ascii="Arial" w:hAnsi="Arial" w:cs="Arial"/>
          <w:color w:val="000000" w:themeColor="text1"/>
          <w:sz w:val="24"/>
          <w:szCs w:val="24"/>
        </w:rPr>
        <w:t xml:space="preserve">Reza recordó </w:t>
      </w:r>
      <w:r w:rsidR="006B2CD8" w:rsidRPr="00546624">
        <w:rPr>
          <w:rFonts w:ascii="Arial" w:hAnsi="Arial" w:cs="Arial"/>
          <w:color w:val="000000" w:themeColor="text1"/>
          <w:sz w:val="24"/>
          <w:szCs w:val="24"/>
        </w:rPr>
        <w:t xml:space="preserve">que la Suprema Corte 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>h</w:t>
      </w:r>
      <w:r w:rsidR="006B2CD8" w:rsidRPr="00546624">
        <w:rPr>
          <w:rFonts w:ascii="Arial" w:hAnsi="Arial" w:cs="Arial"/>
          <w:color w:val="000000" w:themeColor="text1"/>
          <w:sz w:val="24"/>
          <w:szCs w:val="24"/>
        </w:rPr>
        <w:t>a tenido distintos criterios, estableciendo que incluir a las parejas del mismo sexo, en distintos procesos civiles, incluyendo el matrimonio, es constitucional.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2CD8" w:rsidRPr="00546624">
        <w:rPr>
          <w:rFonts w:ascii="Arial" w:hAnsi="Arial" w:cs="Arial"/>
          <w:color w:val="000000" w:themeColor="text1"/>
          <w:sz w:val="24"/>
          <w:szCs w:val="24"/>
        </w:rPr>
        <w:t>Dijo que esos temas despiertan mucho criterio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C2D18" w:rsidRPr="00546624">
        <w:rPr>
          <w:rFonts w:ascii="Arial" w:hAnsi="Arial" w:cs="Arial"/>
          <w:i/>
          <w:color w:val="000000" w:themeColor="text1"/>
          <w:sz w:val="24"/>
          <w:szCs w:val="24"/>
        </w:rPr>
        <w:t>sic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>)</w:t>
      </w:r>
      <w:r w:rsidR="006B2CD8" w:rsidRPr="00546624">
        <w:rPr>
          <w:rFonts w:ascii="Arial" w:hAnsi="Arial" w:cs="Arial"/>
          <w:color w:val="000000" w:themeColor="text1"/>
          <w:sz w:val="24"/>
          <w:szCs w:val="24"/>
        </w:rPr>
        <w:t>; tienen que ser parte de un debate.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6624" w:rsidRPr="00546624">
        <w:rPr>
          <w:rFonts w:ascii="Arial" w:hAnsi="Arial" w:cs="Arial"/>
          <w:color w:val="000000" w:themeColor="text1"/>
          <w:sz w:val="24"/>
          <w:szCs w:val="24"/>
        </w:rPr>
        <w:t>C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 xml:space="preserve">omo </w:t>
      </w:r>
      <w:r w:rsidR="008249CB">
        <w:rPr>
          <w:rFonts w:ascii="Arial" w:hAnsi="Arial" w:cs="Arial"/>
          <w:color w:val="000000" w:themeColor="text1"/>
          <w:sz w:val="24"/>
          <w:szCs w:val="24"/>
        </w:rPr>
        <w:t xml:space="preserve">buen 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 xml:space="preserve">imitador de </w:t>
      </w:r>
      <w:r w:rsidR="000007AD" w:rsidRPr="00546624">
        <w:rPr>
          <w:rFonts w:ascii="Arial" w:hAnsi="Arial" w:cs="Arial"/>
          <w:color w:val="000000" w:themeColor="text1"/>
          <w:sz w:val="24"/>
          <w:szCs w:val="24"/>
        </w:rPr>
        <w:t>Cantinflas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9CB">
        <w:rPr>
          <w:rFonts w:ascii="Arial" w:hAnsi="Arial" w:cs="Arial"/>
          <w:color w:val="000000" w:themeColor="text1"/>
          <w:sz w:val="24"/>
          <w:szCs w:val="24"/>
        </w:rPr>
        <w:t>agregó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6B2CD8" w:rsidRPr="00546624">
        <w:rPr>
          <w:rFonts w:ascii="Arial" w:hAnsi="Arial" w:cs="Arial"/>
          <w:color w:val="000000" w:themeColor="text1"/>
          <w:sz w:val="24"/>
          <w:szCs w:val="24"/>
        </w:rPr>
        <w:t>que los temas que tienen prioritarios son los financieros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 (y)</w:t>
      </w:r>
      <w:r w:rsidR="006B2CD8" w:rsidRPr="00546624">
        <w:rPr>
          <w:rFonts w:ascii="Arial" w:hAnsi="Arial" w:cs="Arial"/>
          <w:color w:val="000000" w:themeColor="text1"/>
          <w:sz w:val="24"/>
          <w:szCs w:val="24"/>
        </w:rPr>
        <w:t xml:space="preserve"> fiscales porque son los de presupuesto, pero lo que es prioritario es estudiar el tema dentro del Congreso</w:t>
      </w:r>
      <w:r w:rsidR="003C2D18" w:rsidRPr="00546624">
        <w:rPr>
          <w:rFonts w:ascii="Arial" w:hAnsi="Arial" w:cs="Arial"/>
          <w:color w:val="000000" w:themeColor="text1"/>
          <w:sz w:val="24"/>
          <w:szCs w:val="24"/>
        </w:rPr>
        <w:t>”</w:t>
      </w:r>
      <w:r w:rsidR="006B2CD8" w:rsidRPr="005466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1629" w:rsidRPr="00546624" w:rsidRDefault="002C1629" w:rsidP="005466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Los que están felices con el </w:t>
      </w:r>
      <w:proofErr w:type="spellStart"/>
      <w:r w:rsidRPr="00546624">
        <w:rPr>
          <w:rFonts w:ascii="Arial" w:hAnsi="Arial" w:cs="Arial"/>
          <w:color w:val="000000" w:themeColor="text1"/>
          <w:sz w:val="24"/>
          <w:szCs w:val="24"/>
        </w:rPr>
        <w:t>reculamiento</w:t>
      </w:r>
      <w:proofErr w:type="spellEnd"/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C14409" w:rsidRPr="00546624">
        <w:rPr>
          <w:rFonts w:ascii="Arial" w:hAnsi="Arial" w:cs="Arial"/>
          <w:color w:val="000000" w:themeColor="text1"/>
          <w:sz w:val="24"/>
          <w:szCs w:val="24"/>
        </w:rPr>
        <w:t>l PRI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4409" w:rsidRPr="00546624">
        <w:rPr>
          <w:rFonts w:ascii="Arial" w:hAnsi="Arial" w:cs="Arial"/>
          <w:color w:val="000000" w:themeColor="text1"/>
          <w:sz w:val="24"/>
          <w:szCs w:val="24"/>
        </w:rPr>
        <w:t xml:space="preserve">(“declaración sensata”) y de su verdadero jefe, 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también </w:t>
      </w:r>
      <w:r w:rsidR="000007AD" w:rsidRPr="00546624">
        <w:rPr>
          <w:rFonts w:ascii="Arial" w:hAnsi="Arial" w:cs="Arial"/>
          <w:color w:val="000000" w:themeColor="text1"/>
          <w:sz w:val="24"/>
          <w:szCs w:val="24"/>
        </w:rPr>
        <w:t xml:space="preserve">muy 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retadores del Estado laico y sus instituciones son los </w:t>
      </w:r>
      <w:r w:rsidR="00394EAF" w:rsidRPr="0054662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46624">
        <w:rPr>
          <w:rFonts w:ascii="Arial" w:hAnsi="Arial" w:cs="Arial"/>
          <w:color w:val="000000" w:themeColor="text1"/>
          <w:sz w:val="24"/>
          <w:szCs w:val="24"/>
        </w:rPr>
        <w:t xml:space="preserve"> la jerarquía católica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convocan a la feligresía a las calles para el 10 y 24 de septiembre</w:t>
      </w:r>
      <w:r w:rsidR="00C1440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manifestarse “a favor de la familia” y en contra de la iniciativa </w:t>
      </w:r>
      <w:r w:rsidR="000007AD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EPN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las capitales de los estados primero y después a la Gran Marcha Nacional. </w:t>
      </w:r>
      <w:r w:rsidR="00C1440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v</w:t>
      </w:r>
      <w:r w:rsidR="008122C7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eremos la connivencia de los poderes fácticos</w:t>
      </w:r>
      <w:r w:rsidR="00C1440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122C7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el más antiguo de ellos.</w:t>
      </w:r>
    </w:p>
    <w:p w:rsidR="008122C7" w:rsidRPr="00546624" w:rsidRDefault="00394EAF" w:rsidP="005466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8122C7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vocero de Norberto Rivera, </w:t>
      </w:r>
      <w:r w:rsidR="002C162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Hugo Valdemar, </w:t>
      </w:r>
      <w:r w:rsidR="008122C7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mismo que acusó “Peña Nieto nos traicionó” (Proceso, 30-VII), presume que “</w:t>
      </w:r>
      <w:r w:rsidR="002C162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estamos preocupados por las diversas quejas interpuestas por grupos defensores de los derechos de la </w:t>
      </w:r>
      <w:r w:rsidR="002C162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comunidad gay.</w:t>
      </w:r>
      <w:r w:rsidR="008122C7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1440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(…)</w:t>
      </w:r>
      <w:r w:rsidR="002C162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ellos cualquier oposición, así sea argumentada, racional y bien hecha, dicen que es homofobia</w:t>
      </w:r>
      <w:r w:rsidR="008122C7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C14409" w:rsidRPr="00546624" w:rsidRDefault="008122C7" w:rsidP="005466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</w:t>
      </w:r>
      <w:r w:rsidR="00394EAF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ónde está 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qué hace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Humberto Roque? Bien, gracias</w:t>
      </w:r>
      <w:r w:rsidR="000007AD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C1440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“En principio, estamos dentro del gran paraguas que es el Estado laico; de ahí no vamos a movernos. No queremos que estos casos 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(como el del obispo de Cuernavaca, Morelos, Ramón Castro), </w:t>
      </w:r>
      <w:r w:rsidR="00C1440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generalicen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14409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Hilarante, la conducta del “</w:t>
      </w:r>
      <w:proofErr w:type="spellStart"/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brody</w:t>
      </w:r>
      <w:proofErr w:type="spellEnd"/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de Ernesto Zedi</w:t>
      </w:r>
      <w:r w:rsidR="00394EAF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llo, y autor de la </w:t>
      </w:r>
      <w:proofErr w:type="spellStart"/>
      <w:r w:rsidR="00394EAF" w:rsidRPr="0054662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Roque</w:t>
      </w:r>
      <w:r w:rsidR="00AE51E1" w:rsidRPr="0054662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señal</w:t>
      </w:r>
      <w:proofErr w:type="spellEnd"/>
      <w:r w:rsidR="00394EAF" w:rsidRPr="0054662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r w:rsidR="00394EAF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972334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17</w:t>
      </w:r>
      <w:r w:rsidR="00394EAF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-III-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95</w:t>
      </w:r>
      <w:r w:rsidR="00394EAF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94EAF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festej</w:t>
      </w:r>
      <w:r w:rsidR="00394EAF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0007AD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San Lázaro </w:t>
      </w:r>
      <w:r w:rsidR="00972334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aprobación d</w:t>
      </w:r>
      <w:r w:rsidR="00AE51E1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alza del 10 al 15 por ciento del IVA. </w:t>
      </w:r>
    </w:p>
    <w:p w:rsidR="002D5B37" w:rsidRPr="00546624" w:rsidRDefault="002D5B37" w:rsidP="005466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466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2D5B37" w:rsidRPr="00546624" w:rsidRDefault="002D5B37" w:rsidP="005466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“Mi querido Eduardo: Lo felicito por este artículo, ¡adelante!”</w:t>
      </w:r>
      <w:r w:rsidR="00546624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referencia es a El uso de la fuerza “para poner orden” (17-VIII) y corresponde a Manuel Rafael Reyes Alvarado</w:t>
      </w:r>
      <w:r w:rsidR="00646ABA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desde Canadá… Para Ernesto </w:t>
      </w:r>
      <w:r w:rsidR="00646ABA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Gonzalo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González: “Sí, México vive hoy en día una de sus épocas de mayor desventura... sí, nuestro país encara violencia, corrupción, un mal gobierno, y el reconocimiento a un presidente como ‘el más incompetente que el país ha tenido’. Como señala la nota de Ibarra (15-VIII), catástrofe es un suceso desdichado en el que se produce gran destrucción y muchas desgracias con grave alteración del desarrollo normal de las cosas; aparte se aplica a una cosa mal hecha, de mala calidad o que produce mala impresión. Eso es lo que el país azteca vive hoy en día”… De Irma Eréndira Sandoval</w:t>
      </w:r>
      <w:r w:rsidR="00646ABA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“Les hago llegar una cordial invitación para que nos acompañen al homenaje que el Instituto Politécnico Nacional realizará este lunes 22 de agosto (a las 12 horas) a nuestro querido </w:t>
      </w:r>
      <w:r w:rsidRPr="005466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Dr. Pablo Sandoval Cruz,</w:t>
      </w:r>
      <w:r w:rsidRPr="005466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haber sido nuestro abuelo, el primer doctor egresado de la Escuela Superior de Medicina del IPN con el título 0001 y desde luego por ser un gran hijo de Guerrero, de México y del Politécnico”. La cita es en </w:t>
      </w:r>
      <w:r w:rsidR="00646ABA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Escuela Superior de Medicina. Plan de San Luis S/N. Casco de Santo Tomás. Confirm</w:t>
      </w:r>
      <w:r w:rsidR="00646ABA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46ABA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asistencia </w:t>
      </w:r>
      <w:r w:rsidR="00646ABA"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hyperlink r:id="rId4" w:history="1">
        <w:r w:rsidRPr="00546624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https://twitter.com/Irma_Sandoval</w:t>
        </w:r>
      </w:hyperlink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Participarán Elena </w:t>
      </w:r>
      <w:proofErr w:type="spellStart"/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Poniatowska</w:t>
      </w:r>
      <w:proofErr w:type="spellEnd"/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Eleazar Lara Padilla y John </w:t>
      </w:r>
      <w:proofErr w:type="spellStart"/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Ackerman</w:t>
      </w:r>
      <w:proofErr w:type="spellEnd"/>
      <w:r w:rsidRPr="005466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</w:p>
    <w:p w:rsidR="00975773" w:rsidRPr="00546624" w:rsidRDefault="002D5B37" w:rsidP="005466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54662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5" w:history="1">
        <w:r w:rsidRPr="00546624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54662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546624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975773" w:rsidRPr="00546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7"/>
    <w:rsid w:val="000007AD"/>
    <w:rsid w:val="00113EAB"/>
    <w:rsid w:val="002C1629"/>
    <w:rsid w:val="002D5B37"/>
    <w:rsid w:val="0031015B"/>
    <w:rsid w:val="00394EAF"/>
    <w:rsid w:val="003C2D18"/>
    <w:rsid w:val="00464598"/>
    <w:rsid w:val="00546624"/>
    <w:rsid w:val="00646ABA"/>
    <w:rsid w:val="006B2CD8"/>
    <w:rsid w:val="008122C7"/>
    <w:rsid w:val="008249CB"/>
    <w:rsid w:val="00957CB3"/>
    <w:rsid w:val="0096675C"/>
    <w:rsid w:val="00972334"/>
    <w:rsid w:val="00975773"/>
    <w:rsid w:val="00AE51E1"/>
    <w:rsid w:val="00C14409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8FAB-3BF9-4D42-9E94-78EAFB1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5B37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E5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2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2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2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5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6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2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7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forumenlinea" TargetMode="External"/><Relationship Id="rId4" Type="http://schemas.openxmlformats.org/officeDocument/2006/relationships/hyperlink" Target="https://twitter.com/Irma_Sandov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820</Words>
  <Characters>4278</Characters>
  <Application>Microsoft Office Word</Application>
  <DocSecurity>0</DocSecurity>
  <Lines>74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2016-08-18T14:17:00Z</dcterms:created>
  <dcterms:modified xsi:type="dcterms:W3CDTF">2016-08-22T15:46:00Z</dcterms:modified>
</cp:coreProperties>
</file>