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EA" w:rsidRPr="00C7721C" w:rsidRDefault="006362EA" w:rsidP="00C77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7721C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6362EA" w:rsidRPr="00C7721C" w:rsidRDefault="006362EA" w:rsidP="00C77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362EA" w:rsidRPr="00C7721C" w:rsidRDefault="00A7199D" w:rsidP="00C772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C7721C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La hora del d</w:t>
      </w:r>
      <w:r w:rsidR="00F81B9A" w:rsidRPr="00C7721C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iálogo CNTE-gobierno</w:t>
      </w:r>
    </w:p>
    <w:p w:rsidR="006362EA" w:rsidRPr="00C7721C" w:rsidRDefault="006362EA" w:rsidP="00C7721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362EA" w:rsidRPr="00C7721C" w:rsidRDefault="006362EA" w:rsidP="00C772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C7721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6362EA" w:rsidRPr="00C7721C" w:rsidRDefault="006362EA" w:rsidP="00C7721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D468EE" w:rsidRPr="00C7721C" w:rsidRDefault="00F81B9A" w:rsidP="00C772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Ocho muertos</w:t>
      </w:r>
      <w:r w:rsidR="00D468EE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después</w:t>
      </w: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D468EE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además de </w:t>
      </w: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22 </w:t>
      </w:r>
      <w:r w:rsidR="004215C4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presuntas víctimas de </w:t>
      </w: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desapar</w:t>
      </w:r>
      <w:r w:rsidR="004215C4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ición forzada </w:t>
      </w: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un centenar de heridos</w:t>
      </w:r>
      <w:r w:rsidR="00A664A6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(de ellos 45 heridos de bala),</w:t>
      </w: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acuerdo con fuentes </w:t>
      </w:r>
      <w:r w:rsidR="009F636B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oficiales</w:t>
      </w:r>
      <w:r w:rsidR="00A664A6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="00953DF3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/o</w:t>
      </w:r>
      <w:r w:rsidR="00A664A6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 CNTE,</w:t>
      </w:r>
      <w:r w:rsidR="004215C4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gobierno federal </w:t>
      </w:r>
      <w:r w:rsidR="00D468EE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muestra disposición </w:t>
      </w:r>
      <w:r w:rsidR="004215C4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superar </w:t>
      </w:r>
      <w:r w:rsidR="00D468EE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4215C4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intransigencia del titular de la Secretaría de Educación Pública para dialogar con los dirigentes de la Coordinadora Nacional</w:t>
      </w:r>
      <w:r w:rsidR="00137071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9F042B" w:rsidRPr="00C7721C" w:rsidRDefault="009F042B" w:rsidP="00C7721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Diálogo exigieron al gobierno e</w:t>
      </w:r>
      <w:r w:rsidR="00D468EE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todos los tonos y con distintas </w:t>
      </w:r>
      <w:r w:rsidR="009F636B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maneras</w:t>
      </w:r>
      <w:r w:rsidR="00D468EE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expresión callejera </w:t>
      </w:r>
      <w:r w:rsidR="00137071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pacífica</w:t>
      </w:r>
      <w:r w:rsidR="009F636B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137071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tanto </w:t>
      </w:r>
      <w:r w:rsidR="00D468EE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la capital </w:t>
      </w: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dos marchas a Los Pinos </w:t>
      </w:r>
      <w:r w:rsidR="000F32D7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tres plantones en Gobernación, </w:t>
      </w:r>
      <w:r w:rsidR="009F636B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Santo Domingo </w:t>
      </w:r>
      <w:r w:rsidR="000F32D7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la Ciudadela (desalojados de los primeros dos), </w:t>
      </w:r>
      <w:r w:rsidR="00D468EE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en distintos puntos de la geografía nacional</w:t>
      </w:r>
      <w:r w:rsidR="009F636B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="00D468EE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332FF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cierto</w:t>
      </w:r>
      <w:r w:rsidR="009F636B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</w:t>
      </w:r>
      <w:r w:rsidR="00D332FF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</w:t>
      </w:r>
      <w:r w:rsidR="00D468EE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Oaxaca y Chiapas </w:t>
      </w:r>
      <w:r w:rsidR="000F32D7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formas</w:t>
      </w: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F32D7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beligerantes, violentas.</w:t>
      </w:r>
    </w:p>
    <w:p w:rsidR="00137071" w:rsidRPr="00C7721C" w:rsidRDefault="000F32D7" w:rsidP="00C7721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CNTE e</w:t>
      </w:r>
      <w:r w:rsidR="009F042B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una franja muy importante de los trabajadores asalariados de la SEP </w:t>
      </w: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</w:t>
      </w:r>
      <w:r w:rsidR="009F042B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destaca más que por su número, por la capacidad de convocatoria y </w:t>
      </w:r>
      <w:r w:rsidR="0054307C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sobre todo </w:t>
      </w:r>
      <w:r w:rsidR="00D332FF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9F042B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movilización, por las simpatías populares e intelectuales </w:t>
      </w:r>
      <w:r w:rsidR="00137071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re</w:t>
      </w: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ú</w:t>
      </w:r>
      <w:r w:rsidR="00137071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D332FF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137071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F042B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las últimas </w:t>
      </w:r>
      <w:r w:rsidR="00137071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cin</w:t>
      </w:r>
      <w:r w:rsidR="009F042B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 semanas</w:t>
      </w:r>
      <w:r w:rsidR="00137071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54307C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mismas</w:t>
      </w:r>
      <w:r w:rsidR="00137071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</w:t>
      </w:r>
      <w:r w:rsidR="009F042B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Aurelio Nuño subestimó en grado extremo, </w:t>
      </w:r>
      <w:r w:rsidR="00137071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provocó ante los dueños del capital trasnacional que representa BBVA Bancomer, enseguida de que lo hiciera Arturo Fernández Pérez, rector del ITAM desde 1992, al comparar</w:t>
      </w:r>
      <w:r w:rsidR="0054307C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="00137071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un “animal herido de muerte que aún lanza zarpazos (…) se trata de una organización política que agrupa a un gremio radical formado en una ideología guerrillera, rémora de lo peor de nuestro pasado político”. (6-VI-16).</w:t>
      </w:r>
    </w:p>
    <w:p w:rsidR="00D332FF" w:rsidRPr="00C7721C" w:rsidRDefault="00137071" w:rsidP="00C7721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Allí están las trágicas consecuencias de la cerrazón de un grupo gobernante que mientras alega </w:t>
      </w:r>
      <w:r w:rsidR="000F32D7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apego </w:t>
      </w:r>
      <w:r w:rsidR="000F32D7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irrestricto </w:t>
      </w: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la Constitución y a la ley</w:t>
      </w:r>
      <w:r w:rsidR="000F32D7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no sentarse a dialogar y mucho menos cambiar una coma </w:t>
      </w:r>
      <w:r w:rsidR="000F32D7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 reforma educativa, </w:t>
      </w:r>
      <w:r w:rsidR="0054307C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elaboraron en París los asesores de</w:t>
      </w:r>
      <w:r w:rsidR="000F32D7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tamaulipeco </w:t>
      </w: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José Ángel Gurría y apuntaló </w:t>
      </w:r>
      <w:r w:rsidR="00D332FF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Televisa (la negación de </w:t>
      </w:r>
      <w:r w:rsidR="0054307C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="00D332FF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tarea e</w:t>
      </w:r>
      <w:r w:rsidR="00C7721C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scolar</w:t>
      </w:r>
      <w:r w:rsidR="00D332FF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 y Mexicanos Primero</w:t>
      </w: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se </w:t>
      </w:r>
      <w:r w:rsidR="00D332FF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da el </w:t>
      </w: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pleno e ilegal derecho a mezclar </w:t>
      </w:r>
      <w:r w:rsidR="0054307C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reforma </w:t>
      </w:r>
      <w:r w:rsidR="00D332FF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laboral y administrativa </w:t>
      </w: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la construcción de una candidatura presidencial</w:t>
      </w:r>
      <w:r w:rsidR="00D332FF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la de Nuño Mayer, sólo porque así lo dispuso su amigo y jefe </w:t>
      </w:r>
      <w:r w:rsidR="0054307C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Enrique </w:t>
      </w:r>
      <w:r w:rsidR="00D332FF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Peña Nieto, sin importar que la “más estratégica de todas las reformas estructurales” quede subordinada a la disputa política (politiquera) por la candidatura del Revolucionario para ocupar la silla </w:t>
      </w:r>
      <w:r w:rsidR="0054307C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mayor</w:t>
      </w:r>
      <w:r w:rsidR="00D332FF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0F32D7" w:rsidRPr="00C7721C" w:rsidRDefault="00D332FF" w:rsidP="00C7721C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saldos </w:t>
      </w:r>
      <w:r w:rsidR="00C7721C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trágicos </w:t>
      </w: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="00A7199D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</w:t>
      </w:r>
      <w:r w:rsidR="00CF4AC1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fracasado </w:t>
      </w:r>
      <w:r w:rsidR="00A7199D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desalojo a cargo de la Policía Federal en </w:t>
      </w:r>
      <w:r w:rsidR="00A7199D" w:rsidRPr="00C7721C">
        <w:rPr>
          <w:rFonts w:ascii="Arial" w:hAnsi="Arial" w:cs="Arial"/>
          <w:color w:val="000000" w:themeColor="text1"/>
          <w:sz w:val="24"/>
          <w:szCs w:val="24"/>
        </w:rPr>
        <w:t xml:space="preserve">Asunción </w:t>
      </w:r>
      <w:proofErr w:type="spellStart"/>
      <w:r w:rsidR="00A7199D" w:rsidRPr="00C7721C">
        <w:rPr>
          <w:rFonts w:ascii="Arial" w:hAnsi="Arial" w:cs="Arial"/>
          <w:color w:val="000000" w:themeColor="text1"/>
          <w:sz w:val="24"/>
          <w:szCs w:val="24"/>
        </w:rPr>
        <w:t>Nochixtlán</w:t>
      </w:r>
      <w:proofErr w:type="spellEnd"/>
      <w:r w:rsidR="00A7199D" w:rsidRPr="00C7721C">
        <w:rPr>
          <w:rFonts w:ascii="Arial" w:hAnsi="Arial" w:cs="Arial"/>
          <w:color w:val="000000" w:themeColor="text1"/>
          <w:sz w:val="24"/>
          <w:szCs w:val="24"/>
        </w:rPr>
        <w:t xml:space="preserve">, San Pablo </w:t>
      </w:r>
      <w:proofErr w:type="spellStart"/>
      <w:r w:rsidR="00A7199D" w:rsidRPr="00C7721C">
        <w:rPr>
          <w:rFonts w:ascii="Arial" w:hAnsi="Arial" w:cs="Arial"/>
          <w:color w:val="000000" w:themeColor="text1"/>
          <w:sz w:val="24"/>
          <w:szCs w:val="24"/>
        </w:rPr>
        <w:t>Huitzo</w:t>
      </w:r>
      <w:proofErr w:type="spellEnd"/>
      <w:r w:rsidR="00A7199D" w:rsidRPr="00C7721C">
        <w:rPr>
          <w:rFonts w:ascii="Arial" w:hAnsi="Arial" w:cs="Arial"/>
          <w:color w:val="000000" w:themeColor="text1"/>
          <w:sz w:val="24"/>
          <w:szCs w:val="24"/>
        </w:rPr>
        <w:t xml:space="preserve"> y la capital de Oaxaca </w:t>
      </w:r>
      <w:r w:rsidR="00CF4AC1" w:rsidRPr="00C7721C">
        <w:rPr>
          <w:rFonts w:ascii="Arial" w:hAnsi="Arial" w:cs="Arial"/>
          <w:color w:val="000000" w:themeColor="text1"/>
          <w:sz w:val="24"/>
          <w:szCs w:val="24"/>
        </w:rPr>
        <w:t xml:space="preserve">el domingo 19, </w:t>
      </w:r>
      <w:r w:rsidR="00C7721C" w:rsidRPr="00C7721C">
        <w:rPr>
          <w:rFonts w:ascii="Arial" w:hAnsi="Arial" w:cs="Arial"/>
          <w:color w:val="000000" w:themeColor="text1"/>
          <w:sz w:val="24"/>
          <w:szCs w:val="24"/>
        </w:rPr>
        <w:t>es</w:t>
      </w:r>
      <w:r w:rsidR="00A7199D" w:rsidRPr="00C7721C">
        <w:rPr>
          <w:rFonts w:ascii="Arial" w:hAnsi="Arial" w:cs="Arial"/>
          <w:color w:val="000000" w:themeColor="text1"/>
          <w:sz w:val="24"/>
          <w:szCs w:val="24"/>
        </w:rPr>
        <w:t xml:space="preserve"> imposible disociarlos de la puja de los hombres y </w:t>
      </w:r>
      <w:r w:rsidR="00C7721C" w:rsidRPr="00C7721C">
        <w:rPr>
          <w:rFonts w:ascii="Arial" w:hAnsi="Arial" w:cs="Arial"/>
          <w:color w:val="000000" w:themeColor="text1"/>
          <w:sz w:val="24"/>
          <w:szCs w:val="24"/>
        </w:rPr>
        <w:t xml:space="preserve">las </w:t>
      </w:r>
      <w:r w:rsidR="00A7199D" w:rsidRPr="00C7721C">
        <w:rPr>
          <w:rFonts w:ascii="Arial" w:hAnsi="Arial" w:cs="Arial"/>
          <w:color w:val="000000" w:themeColor="text1"/>
          <w:sz w:val="24"/>
          <w:szCs w:val="24"/>
        </w:rPr>
        <w:t xml:space="preserve">mujeres del grupo gobernante </w:t>
      </w:r>
      <w:r w:rsidR="00C7721C" w:rsidRPr="00C7721C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A7199D" w:rsidRPr="00C7721C">
        <w:rPr>
          <w:rFonts w:ascii="Arial" w:hAnsi="Arial" w:cs="Arial"/>
          <w:color w:val="000000" w:themeColor="text1"/>
          <w:sz w:val="24"/>
          <w:szCs w:val="24"/>
        </w:rPr>
        <w:t>anexas por la candidatura presidencial.</w:t>
      </w:r>
      <w:r w:rsidR="00CF4AC1" w:rsidRPr="00C7721C">
        <w:rPr>
          <w:rFonts w:ascii="Arial" w:hAnsi="Arial" w:cs="Arial"/>
          <w:color w:val="000000" w:themeColor="text1"/>
          <w:sz w:val="24"/>
          <w:szCs w:val="24"/>
        </w:rPr>
        <w:t xml:space="preserve"> Como tampoco de los triunfos de</w:t>
      </w:r>
      <w:r w:rsidR="0054307C" w:rsidRPr="00C7721C">
        <w:rPr>
          <w:rFonts w:ascii="Arial" w:hAnsi="Arial" w:cs="Arial"/>
          <w:color w:val="000000" w:themeColor="text1"/>
          <w:sz w:val="24"/>
          <w:szCs w:val="24"/>
        </w:rPr>
        <w:t>l Partido</w:t>
      </w:r>
      <w:r w:rsidR="00CF4AC1" w:rsidRPr="00C7721C">
        <w:rPr>
          <w:rFonts w:ascii="Arial" w:hAnsi="Arial" w:cs="Arial"/>
          <w:color w:val="000000" w:themeColor="text1"/>
          <w:sz w:val="24"/>
          <w:szCs w:val="24"/>
        </w:rPr>
        <w:t xml:space="preserve"> Acción Nacional en Veracruz y Tamaulipas, según trascendidos que divulga Jorge Castañeda, el precandidato “independiente” </w:t>
      </w:r>
      <w:r w:rsidR="00A11921">
        <w:rPr>
          <w:rFonts w:ascii="Arial" w:hAnsi="Arial" w:cs="Arial"/>
          <w:color w:val="000000" w:themeColor="text1"/>
          <w:sz w:val="24"/>
          <w:szCs w:val="24"/>
        </w:rPr>
        <w:t xml:space="preserve">(¿de quién?) </w:t>
      </w:r>
      <w:r w:rsidR="00CF4AC1" w:rsidRPr="00C7721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54307C" w:rsidRPr="00C7721C">
        <w:rPr>
          <w:rFonts w:ascii="Arial" w:hAnsi="Arial" w:cs="Arial"/>
          <w:color w:val="000000" w:themeColor="text1"/>
          <w:sz w:val="24"/>
          <w:szCs w:val="24"/>
        </w:rPr>
        <w:t>la Presidencia</w:t>
      </w:r>
      <w:r w:rsidR="00C7721C" w:rsidRPr="00C7721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55454" w:rsidRPr="00C7721C" w:rsidRDefault="000F32D7" w:rsidP="00C7721C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721C">
        <w:rPr>
          <w:rFonts w:ascii="Arial" w:hAnsi="Arial" w:cs="Arial"/>
          <w:color w:val="000000" w:themeColor="text1"/>
          <w:sz w:val="24"/>
          <w:szCs w:val="24"/>
        </w:rPr>
        <w:t>En medio de tal disputa</w:t>
      </w:r>
      <w:r w:rsidR="00B55454" w:rsidRPr="00C7721C">
        <w:rPr>
          <w:rFonts w:ascii="Arial" w:hAnsi="Arial" w:cs="Arial"/>
          <w:color w:val="000000" w:themeColor="text1"/>
          <w:sz w:val="24"/>
          <w:szCs w:val="24"/>
        </w:rPr>
        <w:t xml:space="preserve"> facciosa</w:t>
      </w:r>
      <w:r w:rsidRPr="00C7721C">
        <w:rPr>
          <w:rFonts w:ascii="Arial" w:hAnsi="Arial" w:cs="Arial"/>
          <w:color w:val="000000" w:themeColor="text1"/>
          <w:sz w:val="24"/>
          <w:szCs w:val="24"/>
        </w:rPr>
        <w:t>, el gobierno por medio de Miguel Ángel Osorio se v</w:t>
      </w:r>
      <w:r w:rsidR="00B55454" w:rsidRPr="00C7721C">
        <w:rPr>
          <w:rFonts w:ascii="Arial" w:hAnsi="Arial" w:cs="Arial"/>
          <w:color w:val="000000" w:themeColor="text1"/>
          <w:sz w:val="24"/>
          <w:szCs w:val="24"/>
        </w:rPr>
        <w:t>e</w:t>
      </w:r>
      <w:r w:rsidRPr="00C7721C">
        <w:rPr>
          <w:rFonts w:ascii="Arial" w:hAnsi="Arial" w:cs="Arial"/>
          <w:color w:val="000000" w:themeColor="text1"/>
          <w:sz w:val="24"/>
          <w:szCs w:val="24"/>
        </w:rPr>
        <w:t xml:space="preserve"> precisado a dialogar con la CNTE</w:t>
      </w:r>
      <w:r w:rsidR="00B55454" w:rsidRPr="00C7721C">
        <w:rPr>
          <w:rFonts w:ascii="Arial" w:hAnsi="Arial" w:cs="Arial"/>
          <w:color w:val="000000" w:themeColor="text1"/>
          <w:sz w:val="24"/>
          <w:szCs w:val="24"/>
        </w:rPr>
        <w:t xml:space="preserve">, después de incurrir en </w:t>
      </w:r>
      <w:r w:rsidR="00A11921">
        <w:rPr>
          <w:rFonts w:ascii="Arial" w:hAnsi="Arial" w:cs="Arial"/>
          <w:color w:val="000000" w:themeColor="text1"/>
          <w:sz w:val="24"/>
          <w:szCs w:val="24"/>
        </w:rPr>
        <w:t xml:space="preserve">evidentes </w:t>
      </w:r>
      <w:r w:rsidR="00B55454" w:rsidRPr="00C7721C">
        <w:rPr>
          <w:rFonts w:ascii="Arial" w:hAnsi="Arial" w:cs="Arial"/>
          <w:color w:val="000000" w:themeColor="text1"/>
          <w:sz w:val="24"/>
          <w:szCs w:val="24"/>
        </w:rPr>
        <w:t xml:space="preserve">contradicciones sobre los autores materiales </w:t>
      </w:r>
      <w:r w:rsidR="0054307C" w:rsidRPr="00C7721C">
        <w:rPr>
          <w:rFonts w:ascii="Arial" w:hAnsi="Arial" w:cs="Arial"/>
          <w:color w:val="000000" w:themeColor="text1"/>
          <w:sz w:val="24"/>
          <w:szCs w:val="24"/>
        </w:rPr>
        <w:t>e</w:t>
      </w:r>
      <w:r w:rsidR="00B55454" w:rsidRPr="00C7721C">
        <w:rPr>
          <w:rFonts w:ascii="Arial" w:hAnsi="Arial" w:cs="Arial"/>
          <w:color w:val="000000" w:themeColor="text1"/>
          <w:sz w:val="24"/>
          <w:szCs w:val="24"/>
        </w:rPr>
        <w:t xml:space="preserve"> intelectuales de la matanza del domingo, aunque las fotografías de </w:t>
      </w:r>
      <w:r w:rsidR="0054307C" w:rsidRPr="00C7721C">
        <w:rPr>
          <w:rFonts w:ascii="Arial" w:hAnsi="Arial" w:cs="Arial"/>
          <w:color w:val="000000" w:themeColor="text1"/>
          <w:sz w:val="24"/>
          <w:szCs w:val="24"/>
        </w:rPr>
        <w:t xml:space="preserve">dos </w:t>
      </w:r>
      <w:r w:rsidR="00B55454" w:rsidRPr="00C7721C">
        <w:rPr>
          <w:rFonts w:ascii="Arial" w:hAnsi="Arial" w:cs="Arial"/>
          <w:color w:val="000000" w:themeColor="text1"/>
          <w:sz w:val="24"/>
          <w:szCs w:val="24"/>
        </w:rPr>
        <w:t xml:space="preserve">agencias internacionales y de </w:t>
      </w:r>
      <w:proofErr w:type="spellStart"/>
      <w:r w:rsidR="00B55454" w:rsidRPr="00C7721C">
        <w:rPr>
          <w:rFonts w:ascii="Arial" w:hAnsi="Arial" w:cs="Arial"/>
          <w:color w:val="000000" w:themeColor="text1"/>
          <w:sz w:val="24"/>
          <w:szCs w:val="24"/>
        </w:rPr>
        <w:t>Cuartoscuro</w:t>
      </w:r>
      <w:proofErr w:type="spellEnd"/>
      <w:r w:rsidR="00B55454" w:rsidRPr="00C7721C">
        <w:rPr>
          <w:rFonts w:ascii="Arial" w:hAnsi="Arial" w:cs="Arial"/>
          <w:color w:val="000000" w:themeColor="text1"/>
          <w:sz w:val="24"/>
          <w:szCs w:val="24"/>
        </w:rPr>
        <w:t xml:space="preserve"> no dejan lugar a dudas.</w:t>
      </w:r>
    </w:p>
    <w:p w:rsidR="00482C1C" w:rsidRPr="00C7721C" w:rsidRDefault="00B55454" w:rsidP="00C7721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7721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Lo </w:t>
      </w:r>
      <w:r w:rsidR="0054307C" w:rsidRPr="00C7721C">
        <w:rPr>
          <w:rFonts w:ascii="Arial" w:hAnsi="Arial" w:cs="Arial"/>
          <w:color w:val="000000" w:themeColor="text1"/>
          <w:sz w:val="24"/>
          <w:szCs w:val="24"/>
        </w:rPr>
        <w:t xml:space="preserve">importante </w:t>
      </w:r>
      <w:r w:rsidRPr="00C7721C">
        <w:rPr>
          <w:rFonts w:ascii="Arial" w:hAnsi="Arial" w:cs="Arial"/>
          <w:color w:val="000000" w:themeColor="text1"/>
          <w:sz w:val="24"/>
          <w:szCs w:val="24"/>
        </w:rPr>
        <w:t xml:space="preserve">es que </w:t>
      </w:r>
      <w:r w:rsidR="00482C1C" w:rsidRPr="00C7721C">
        <w:rPr>
          <w:rFonts w:ascii="Arial" w:hAnsi="Arial" w:cs="Arial"/>
          <w:color w:val="000000" w:themeColor="text1"/>
          <w:sz w:val="24"/>
          <w:szCs w:val="24"/>
        </w:rPr>
        <w:t xml:space="preserve">el país está en vías </w:t>
      </w:r>
      <w:r w:rsidR="00C7721C" w:rsidRPr="00C7721C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Pr="00C7721C">
        <w:rPr>
          <w:rFonts w:ascii="Arial" w:hAnsi="Arial" w:cs="Arial"/>
          <w:color w:val="000000" w:themeColor="text1"/>
          <w:sz w:val="24"/>
          <w:szCs w:val="24"/>
        </w:rPr>
        <w:t>rompe</w:t>
      </w:r>
      <w:r w:rsidR="00482C1C" w:rsidRPr="00C7721C">
        <w:rPr>
          <w:rFonts w:ascii="Arial" w:hAnsi="Arial" w:cs="Arial"/>
          <w:color w:val="000000" w:themeColor="text1"/>
          <w:sz w:val="24"/>
          <w:szCs w:val="24"/>
        </w:rPr>
        <w:t>r</w:t>
      </w:r>
      <w:r w:rsidRPr="00C7721C">
        <w:rPr>
          <w:rFonts w:ascii="Arial" w:hAnsi="Arial" w:cs="Arial"/>
          <w:color w:val="000000" w:themeColor="text1"/>
          <w:sz w:val="24"/>
          <w:szCs w:val="24"/>
        </w:rPr>
        <w:t xml:space="preserve"> el </w:t>
      </w:r>
      <w:r w:rsidRPr="00C7721C">
        <w:rPr>
          <w:rFonts w:ascii="Arial" w:hAnsi="Arial" w:cs="Arial"/>
          <w:i/>
          <w:color w:val="000000" w:themeColor="text1"/>
          <w:sz w:val="24"/>
          <w:szCs w:val="24"/>
        </w:rPr>
        <w:t>muro</w:t>
      </w:r>
      <w:r w:rsidRPr="00C7721C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482C1C" w:rsidRPr="00C772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7721C">
        <w:rPr>
          <w:rFonts w:ascii="Arial" w:hAnsi="Arial" w:cs="Arial"/>
          <w:color w:val="000000" w:themeColor="text1"/>
          <w:sz w:val="24"/>
          <w:szCs w:val="24"/>
        </w:rPr>
        <w:t>l</w:t>
      </w:r>
      <w:r w:rsidR="00482C1C" w:rsidRPr="00C7721C">
        <w:rPr>
          <w:rFonts w:ascii="Arial" w:hAnsi="Arial" w:cs="Arial"/>
          <w:color w:val="000000" w:themeColor="text1"/>
          <w:sz w:val="24"/>
          <w:szCs w:val="24"/>
        </w:rPr>
        <w:t>a</w:t>
      </w:r>
      <w:r w:rsidRPr="00C772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2C1C" w:rsidRPr="00C7721C">
        <w:rPr>
          <w:rFonts w:ascii="Arial" w:hAnsi="Arial" w:cs="Arial"/>
          <w:color w:val="000000" w:themeColor="text1"/>
          <w:sz w:val="24"/>
          <w:szCs w:val="24"/>
        </w:rPr>
        <w:t xml:space="preserve">política oficial del </w:t>
      </w:r>
      <w:r w:rsidRPr="00C7721C">
        <w:rPr>
          <w:rFonts w:ascii="Arial" w:hAnsi="Arial" w:cs="Arial"/>
          <w:color w:val="000000" w:themeColor="text1"/>
          <w:sz w:val="24"/>
          <w:szCs w:val="24"/>
        </w:rPr>
        <w:t xml:space="preserve">no diálogo </w:t>
      </w:r>
      <w:r w:rsidR="00482C1C" w:rsidRPr="00C7721C">
        <w:rPr>
          <w:rFonts w:ascii="Arial" w:hAnsi="Arial" w:cs="Arial"/>
          <w:color w:val="000000" w:themeColor="text1"/>
          <w:sz w:val="24"/>
          <w:szCs w:val="24"/>
        </w:rPr>
        <w:t xml:space="preserve">con la Coordinadora Nacional de Trabajadores de la Educación </w:t>
      </w:r>
      <w:r w:rsidRPr="00C7721C">
        <w:rPr>
          <w:rFonts w:ascii="Arial" w:hAnsi="Arial" w:cs="Arial"/>
          <w:color w:val="000000" w:themeColor="text1"/>
          <w:sz w:val="24"/>
          <w:szCs w:val="24"/>
        </w:rPr>
        <w:t xml:space="preserve">y que </w:t>
      </w:r>
      <w:r w:rsidR="00482C1C" w:rsidRPr="00C7721C">
        <w:rPr>
          <w:rFonts w:ascii="Arial" w:hAnsi="Arial" w:cs="Arial"/>
          <w:color w:val="000000" w:themeColor="text1"/>
          <w:sz w:val="24"/>
          <w:szCs w:val="24"/>
        </w:rPr>
        <w:t xml:space="preserve">tal escenario </w:t>
      </w:r>
      <w:r w:rsidR="00B96E1D" w:rsidRPr="00C7721C">
        <w:rPr>
          <w:rFonts w:ascii="Arial" w:hAnsi="Arial" w:cs="Arial"/>
          <w:color w:val="000000" w:themeColor="text1"/>
          <w:sz w:val="24"/>
          <w:szCs w:val="24"/>
        </w:rPr>
        <w:t>es</w:t>
      </w:r>
      <w:r w:rsidR="00482C1C" w:rsidRPr="00C7721C">
        <w:rPr>
          <w:rFonts w:ascii="Arial" w:hAnsi="Arial" w:cs="Arial"/>
          <w:color w:val="000000" w:themeColor="text1"/>
          <w:sz w:val="24"/>
          <w:szCs w:val="24"/>
        </w:rPr>
        <w:t xml:space="preserve"> una oportunidad para rectificar en lo que sea necesario, pues como </w:t>
      </w:r>
      <w:r w:rsidR="00A11921">
        <w:rPr>
          <w:rFonts w:ascii="Arial" w:hAnsi="Arial" w:cs="Arial"/>
          <w:color w:val="000000" w:themeColor="text1"/>
          <w:sz w:val="24"/>
          <w:szCs w:val="24"/>
        </w:rPr>
        <w:t xml:space="preserve">bien </w:t>
      </w:r>
      <w:r w:rsidR="00482C1C" w:rsidRPr="00C7721C">
        <w:rPr>
          <w:rFonts w:ascii="Arial" w:hAnsi="Arial" w:cs="Arial"/>
          <w:color w:val="000000" w:themeColor="text1"/>
          <w:sz w:val="24"/>
          <w:szCs w:val="24"/>
        </w:rPr>
        <w:t>recuerda el obispo de Acapulco, Óscar Armando Campos</w:t>
      </w:r>
      <w:r w:rsidR="00445148" w:rsidRPr="00C7721C">
        <w:rPr>
          <w:rFonts w:ascii="Arial" w:hAnsi="Arial" w:cs="Arial"/>
          <w:color w:val="000000" w:themeColor="text1"/>
          <w:sz w:val="24"/>
          <w:szCs w:val="24"/>
        </w:rPr>
        <w:t xml:space="preserve">, desde 2010 sus pares </w:t>
      </w:r>
      <w:r w:rsidR="00C7721C" w:rsidRPr="00C7721C">
        <w:rPr>
          <w:rFonts w:ascii="Arial" w:hAnsi="Arial" w:cs="Arial"/>
          <w:color w:val="000000" w:themeColor="text1"/>
          <w:sz w:val="24"/>
          <w:szCs w:val="24"/>
        </w:rPr>
        <w:t>aztecas</w:t>
      </w:r>
      <w:r w:rsidR="00445148" w:rsidRPr="00C772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2C1C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señalaron que </w:t>
      </w:r>
      <w:r w:rsidR="00B96E1D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México </w:t>
      </w:r>
      <w:r w:rsidR="00482C1C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vive </w:t>
      </w:r>
      <w:r w:rsidR="00445148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482C1C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una emergencia educativa y que el fracaso en este ámbito se explica por el reduccionismo antropológico que concibe a la educación en función de la producción, competitividad y el mercado.</w:t>
      </w:r>
      <w:r w:rsidR="00445148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</w:p>
    <w:p w:rsidR="006362EA" w:rsidRPr="00C7721C" w:rsidRDefault="006362EA" w:rsidP="00C7721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C7721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6362EA" w:rsidRPr="00C7721C" w:rsidRDefault="006362EA" w:rsidP="00C7721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“Deja de mandarme pendejada. Eres un pinche portavoz a favor de este gobierno o simplemente un espía pagado. No tengo tiempo para tu política”, dice la profesora Florinda Braga sobre Voces por el diálogo entre gobierno y CNTE (20-VI-16)… En tanto que Elia Ramírez apunta</w:t>
      </w:r>
      <w:r w:rsidR="00B96E1D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“Me gusta el comentario (Mancera pinta su raya, 15-VI-16), saludos”… En el mismo texto incurrí en un </w:t>
      </w:r>
      <w:r w:rsidR="00B96E1D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error</w:t>
      </w: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corrigió la editora de Libertad de Expresión Yucatán. Información de lo Nuevo, Teresa Menéndez… </w:t>
      </w:r>
      <w:r w:rsidRPr="00C7721C">
        <w:rPr>
          <w:rFonts w:ascii="Arial" w:hAnsi="Arial" w:cs="Arial"/>
          <w:color w:val="000000" w:themeColor="text1"/>
          <w:sz w:val="24"/>
          <w:szCs w:val="24"/>
        </w:rPr>
        <w:t>Elido Ramos Zar</w:t>
      </w:r>
      <w:r w:rsidR="00953DF3" w:rsidRPr="00C7721C">
        <w:rPr>
          <w:rFonts w:ascii="Arial" w:hAnsi="Arial" w:cs="Arial"/>
          <w:color w:val="000000" w:themeColor="text1"/>
          <w:sz w:val="24"/>
          <w:szCs w:val="24"/>
        </w:rPr>
        <w:t>a</w:t>
      </w:r>
      <w:r w:rsidRPr="00C7721C">
        <w:rPr>
          <w:rFonts w:ascii="Arial" w:hAnsi="Arial" w:cs="Arial"/>
          <w:color w:val="000000" w:themeColor="text1"/>
          <w:sz w:val="24"/>
          <w:szCs w:val="24"/>
        </w:rPr>
        <w:t xml:space="preserve">te, </w:t>
      </w: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reportero </w:t>
      </w:r>
      <w:r w:rsidR="00953DF3" w:rsidRPr="00C7721C">
        <w:rPr>
          <w:rFonts w:ascii="Arial" w:hAnsi="Arial" w:cs="Arial"/>
          <w:color w:val="000000" w:themeColor="text1"/>
          <w:sz w:val="24"/>
          <w:szCs w:val="24"/>
        </w:rPr>
        <w:t>del diario Sur</w:t>
      </w:r>
      <w:r w:rsidRPr="00C7721C">
        <w:rPr>
          <w:rFonts w:ascii="Arial" w:hAnsi="Arial" w:cs="Arial"/>
          <w:color w:val="000000" w:themeColor="text1"/>
          <w:sz w:val="24"/>
          <w:szCs w:val="24"/>
        </w:rPr>
        <w:t xml:space="preserve">, fue asesinado en Juchitán, Oaxaca, dos personas más resultaron heridas… </w:t>
      </w:r>
      <w:r w:rsidR="00B96E1D" w:rsidRPr="00C7721C">
        <w:rPr>
          <w:rFonts w:ascii="Arial" w:hAnsi="Arial" w:cs="Arial"/>
          <w:color w:val="000000" w:themeColor="text1"/>
          <w:sz w:val="24"/>
          <w:szCs w:val="24"/>
        </w:rPr>
        <w:t>Muy p</w:t>
      </w: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ronto estará en librerías </w:t>
      </w:r>
      <w:r w:rsidRPr="00C7721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Democracia, participación y partidos, </w:t>
      </w: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más reciente libro del doctor Octavio Rodríguez Araujo… La Secretaría de Cultura del Gobierno de la Ciudad de México y la Orquesta Filarmónica </w:t>
      </w:r>
      <w:r w:rsidR="00953DF3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capitalina </w:t>
      </w: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invitan “a los conciertos y ensayos abiertos de la Sinfónica Simón Bolívar: </w:t>
      </w:r>
      <w:r w:rsidRPr="00C7721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Viernes 24 de junio</w:t>
      </w: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 Ensayo abierto, 14:30 horas. Concierto 20:00 horas, Sala Silvestre Revueltas del centro Cultural </w:t>
      </w:r>
      <w:proofErr w:type="spellStart"/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Ollin</w:t>
      </w:r>
      <w:proofErr w:type="spellEnd"/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Yoliztli</w:t>
      </w:r>
      <w:proofErr w:type="spellEnd"/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Entrada libre con boleto de acceso. (Cupo limitado, los boletos se entregarán una hora antes del concierto, en la taquilla de la sala). </w:t>
      </w:r>
      <w:r w:rsidRPr="00C7721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Programa: </w:t>
      </w: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Maurice Ravel - </w:t>
      </w:r>
      <w:proofErr w:type="spellStart"/>
      <w:r w:rsidRPr="00C7721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Daphnis</w:t>
      </w:r>
      <w:proofErr w:type="spellEnd"/>
      <w:r w:rsidRPr="00C7721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 xml:space="preserve"> y </w:t>
      </w:r>
      <w:proofErr w:type="spellStart"/>
      <w:r w:rsidRPr="00C7721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Chloé</w:t>
      </w:r>
      <w:proofErr w:type="spellEnd"/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Suite no. 2. Evencio Castellanos - </w:t>
      </w:r>
      <w:r w:rsidRPr="00C7721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 xml:space="preserve">Santa Cruz de </w:t>
      </w:r>
      <w:proofErr w:type="spellStart"/>
      <w:r w:rsidRPr="00C7721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Pacairigua</w:t>
      </w:r>
      <w:proofErr w:type="spellEnd"/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(Suite Sinfónica). Héctor </w:t>
      </w:r>
      <w:proofErr w:type="spellStart"/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Berlioz</w:t>
      </w:r>
      <w:proofErr w:type="spellEnd"/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- Sinfonía </w:t>
      </w:r>
      <w:r w:rsidRPr="00C7721C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Fantástica</w:t>
      </w:r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Op</w:t>
      </w:r>
      <w:proofErr w:type="spellEnd"/>
      <w:r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14</w:t>
      </w:r>
      <w:r w:rsidR="00953DF3" w:rsidRPr="00C7721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C7721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89591A" w:rsidRPr="00C7721C" w:rsidRDefault="006362EA" w:rsidP="00C772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C7721C">
        <w:rPr>
          <w:rFonts w:ascii="Arial" w:hAnsi="Arial" w:cs="Arial"/>
          <w:color w:val="000000" w:themeColor="text1"/>
          <w:sz w:val="18"/>
          <w:szCs w:val="18"/>
          <w:lang w:val="en-US"/>
        </w:rPr>
        <w:t>www.forumenlinea.com     www.facebook.com/     forumenlineaforum@forumenlinea.com     @</w:t>
      </w:r>
      <w:proofErr w:type="spellStart"/>
      <w:r w:rsidRPr="00C7721C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bookmarkStart w:id="0" w:name="_GoBack"/>
      <w:bookmarkEnd w:id="0"/>
      <w:proofErr w:type="spellEnd"/>
    </w:p>
    <w:sectPr w:rsidR="0089591A" w:rsidRPr="00C772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EA"/>
    <w:rsid w:val="000F32D7"/>
    <w:rsid w:val="00137071"/>
    <w:rsid w:val="004215C4"/>
    <w:rsid w:val="00445148"/>
    <w:rsid w:val="00482C1C"/>
    <w:rsid w:val="0054307C"/>
    <w:rsid w:val="006362EA"/>
    <w:rsid w:val="0089591A"/>
    <w:rsid w:val="00953DF3"/>
    <w:rsid w:val="009F042B"/>
    <w:rsid w:val="009F636B"/>
    <w:rsid w:val="00A11921"/>
    <w:rsid w:val="00A664A6"/>
    <w:rsid w:val="00A7199D"/>
    <w:rsid w:val="00B55454"/>
    <w:rsid w:val="00B96E1D"/>
    <w:rsid w:val="00C7721C"/>
    <w:rsid w:val="00CF4AC1"/>
    <w:rsid w:val="00D332FF"/>
    <w:rsid w:val="00D468EE"/>
    <w:rsid w:val="00F8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18378-D452-4356-8AD4-278905CC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2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42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-s">
    <w:name w:val="s-s"/>
    <w:basedOn w:val="Normal"/>
    <w:rsid w:val="0042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660FA-2F8D-4D24-A302-86DC0646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808</Words>
  <Characters>4294</Characters>
  <Application>Microsoft Office Word</Application>
  <DocSecurity>0</DocSecurity>
  <Lines>72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2016-06-21T16:36:00Z</dcterms:created>
  <dcterms:modified xsi:type="dcterms:W3CDTF">2016-06-27T04:06:00Z</dcterms:modified>
</cp:coreProperties>
</file>