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D" w:rsidRPr="005B7A6A" w:rsidRDefault="0091351D" w:rsidP="0091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91351D" w:rsidRPr="005B7A6A" w:rsidRDefault="0091351D" w:rsidP="0091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4305F" w:rsidRPr="005B7A6A" w:rsidRDefault="00A4305F" w:rsidP="00A430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B7A6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Qué sigue </w:t>
      </w:r>
      <w:r w:rsidR="00B36B1C" w:rsidRPr="005B7A6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divisionario</w:t>
      </w:r>
      <w:r w:rsidRPr="005B7A6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Cienfuegos</w:t>
      </w:r>
    </w:p>
    <w:p w:rsidR="00A4305F" w:rsidRPr="005B7A6A" w:rsidRDefault="00A4305F" w:rsidP="0091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1351D" w:rsidRPr="005B7A6A" w:rsidRDefault="0091351D" w:rsidP="009135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  <w:bookmarkStart w:id="0" w:name="_GoBack"/>
      <w:bookmarkEnd w:id="0"/>
    </w:p>
    <w:p w:rsidR="0091351D" w:rsidRPr="005B7A6A" w:rsidRDefault="0091351D" w:rsidP="00913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73CA2" w:rsidRPr="005B7A6A" w:rsidRDefault="0091351D" w:rsidP="00913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Valorado el discurso del general Salvador Cienfuegos 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Zepeda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un hecho sin precedente en la centenaria vida del Ejército y la Fuerza Aérea mexicanos, 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un suceso de la mayor importancia simbólica y porque acaso tenga consecuencias de mayor alcance en los años por venir para acotar seriamente los excesos castrenses en materia del derecho humanitario; es 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preciso, indispensable, trascender 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pieza oratoria para promover 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resultados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institucionales y jurídic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acot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="00261B2B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atropellos a las garantías individuales</w:t>
      </w:r>
      <w:r w:rsidR="00F73CA2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73CA2" w:rsidRPr="005B7A6A" w:rsidRDefault="00F73CA2" w:rsidP="003D166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empezar es una aberración que Elvira Santibáñez, la joven torturada por 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elementos del Ejército y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de la Policía Federal, 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dos guerrerenses más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permanezca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prisión, y 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necesario que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 torturadores dados de baja se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procesados en el ámbito civil para fincarles responsabilidades judiciales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Esto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que la impunidad que impera 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país, en 9</w:t>
      </w:r>
      <w:r w:rsidR="00B05A0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7.5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cada 100 ilícitos cometidos y denunciados ante el Ministerio Público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reciba un revés y los mandos castrenses y policiacos envíen un categórico mensaje de que torturar tiene consecuencias en un país donde tal práctica fue impuesta por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Hernán Cort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és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quem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pies a</w:t>
      </w:r>
      <w:r w:rsidR="007B3B3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Cuauhtémoc.</w:t>
      </w:r>
    </w:p>
    <w:p w:rsidR="003D1665" w:rsidRPr="005B7A6A" w:rsidRDefault="003D1665" w:rsidP="003D16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diciembre de 2012 y febrero de 2016, de acuerdo con cifras </w:t>
      </w:r>
      <w:r w:rsidR="00B05A0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Poder Judicial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ederal, 93 presuntos delincuentes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fueron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liberados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amparos en los que acreditaron tortura y otros tratos crueles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inhumanos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84909" w:rsidRPr="005B7A6A" w:rsidRDefault="007B3B37" w:rsidP="007B3B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segundo e ineludible término, el general secretario o sus voceros, así como el comisionado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Policía 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Federal</w:t>
      </w:r>
      <w:r w:rsidR="00B05A0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E8490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 Galindo</w:t>
      </w:r>
      <w:r w:rsidR="00B05A0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tienen la obligación de informar a la sociedad dónde aprendieron sus cinco subordinados a torturar</w:t>
      </w:r>
      <w:r w:rsidR="003D166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qué tomaron esos cursos de capacitación </w:t>
      </w:r>
      <w:r w:rsidR="003D166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cuántos elementos más fueron adiestrados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México</w:t>
      </w:r>
      <w:r w:rsidR="003D166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maestros quizás 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Colombia, Estados Unidos</w:t>
      </w:r>
      <w:r w:rsidR="003D166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Israel.</w:t>
      </w:r>
    </w:p>
    <w:p w:rsidR="00B05A05" w:rsidRPr="005B7A6A" w:rsidRDefault="00E84909" w:rsidP="007B3B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 interrogantes para que el discurso de</w:t>
      </w:r>
      <w:r w:rsidR="004E3CD3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divisionario Cienfuegos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tenga consecuencias, con independencia de las motivaciones nacionales y</w:t>
      </w:r>
      <w:r w:rsidR="0019410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/o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extranjeras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 provocaron, como el </w:t>
      </w:r>
      <w:r w:rsidR="00B05A0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último 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informe del estadunidense Departamento de Estado sobre la situación de los derechos humanos en </w:t>
      </w:r>
      <w:r w:rsidR="0019410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</w:t>
      </w:r>
      <w:r w:rsidR="009D0C49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tan crítico como el diagnóstico de Juan E. Méndez </w:t>
      </w:r>
      <w:r w:rsidR="00194107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 que la “tortura es una práctica generalizada</w:t>
      </w:r>
      <w:r w:rsidR="00B05A05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0546CC" w:rsidRPr="005B7A6A" w:rsidRDefault="00194107" w:rsidP="007B3B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John Kerry no se atrevieron a desmentirlo los que envueltos en</w:t>
      </w:r>
      <w:r w:rsidR="00A4305F" w:rsidRPr="005B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la “soberanía nacional”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46CC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aunque adoran 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 xml:space="preserve">a los mercados y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la globalización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 xml:space="preserve"> de la economía</w:t>
      </w:r>
      <w:r w:rsidR="00A4305F" w:rsidRPr="005B7A6A">
        <w:rPr>
          <w:rFonts w:ascii="Arial" w:hAnsi="Arial" w:cs="Arial"/>
          <w:color w:val="000000" w:themeColor="text1"/>
          <w:sz w:val="24"/>
          <w:szCs w:val="24"/>
        </w:rPr>
        <w:t>,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 pero no de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>l derecho humanitario</w:t>
      </w:r>
      <w:r w:rsidR="000546CC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>linchan mediáticamente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 a la Comisión Interamericana de Derechos Humanos y el Grupo Interdisciplinario de Expertos Independientes, como antes al relator de la ONU, 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 xml:space="preserve">pero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los tercos hechos le</w:t>
      </w:r>
      <w:r w:rsidR="004E3CD3" w:rsidRPr="005B7A6A">
        <w:rPr>
          <w:rFonts w:ascii="Arial" w:hAnsi="Arial" w:cs="Arial"/>
          <w:color w:val="000000" w:themeColor="text1"/>
          <w:sz w:val="24"/>
          <w:szCs w:val="24"/>
        </w:rPr>
        <w:t>s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 dan la razón.</w:t>
      </w:r>
    </w:p>
    <w:p w:rsidR="007E7682" w:rsidRPr="005B7A6A" w:rsidRDefault="00194107" w:rsidP="007B3B3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A6A">
        <w:rPr>
          <w:rFonts w:ascii="Arial" w:hAnsi="Arial" w:cs="Arial"/>
          <w:color w:val="000000" w:themeColor="text1"/>
          <w:sz w:val="24"/>
          <w:szCs w:val="24"/>
        </w:rPr>
        <w:t>Y de eso se trata, de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 xml:space="preserve">l deterioro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que padecen los derechos humanos en México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>, con independencia de si los diagnósticos los formula</w:t>
      </w:r>
      <w:r w:rsidR="00A4305F" w:rsidRPr="005B7A6A">
        <w:rPr>
          <w:rFonts w:ascii="Arial" w:hAnsi="Arial" w:cs="Arial"/>
          <w:color w:val="000000" w:themeColor="text1"/>
          <w:sz w:val="24"/>
          <w:szCs w:val="24"/>
        </w:rPr>
        <w:t>n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 xml:space="preserve"> extranjeros de instituciones supranacionales con los que el Estado</w:t>
      </w:r>
      <w:r w:rsidR="00A4305F" w:rsidRPr="005B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7682" w:rsidRPr="005B7A6A">
        <w:rPr>
          <w:rFonts w:ascii="Arial" w:hAnsi="Arial" w:cs="Arial"/>
          <w:color w:val="000000" w:themeColor="text1"/>
          <w:sz w:val="24"/>
          <w:szCs w:val="24"/>
        </w:rPr>
        <w:t>firmó convenciones y acuerdos de colaboración que el gobierno actual solicitó y, por ello, está obligado a respetar aunque le provoquen urticaria.</w:t>
      </w:r>
    </w:p>
    <w:p w:rsidR="0068371D" w:rsidRPr="005B7A6A" w:rsidRDefault="00A4305F" w:rsidP="007B3B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hAnsi="Arial" w:cs="Arial"/>
          <w:color w:val="000000" w:themeColor="text1"/>
          <w:sz w:val="24"/>
          <w:szCs w:val="24"/>
        </w:rPr>
        <w:lastRenderedPageBreak/>
        <w:t>R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>esulta insuficiente la disculpa pública de</w:t>
      </w:r>
      <w:r w:rsidR="004E3CD3" w:rsidRPr="005B7A6A">
        <w:rPr>
          <w:rFonts w:ascii="Arial" w:hAnsi="Arial" w:cs="Arial"/>
          <w:color w:val="000000" w:themeColor="text1"/>
          <w:sz w:val="24"/>
          <w:szCs w:val="24"/>
        </w:rPr>
        <w:t>l titular de la Secretaría de la Defensa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pedida 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 xml:space="preserve">también por Renato Sales </w:t>
      </w:r>
      <w:r w:rsidR="000546CC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>quien reconoce que en la Comisión Nacional de Seguridad no existe órgano que se ocupe del respeto a los derechos humanos</w:t>
      </w:r>
      <w:r w:rsidR="000546CC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>, p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ues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="000546CC" w:rsidRPr="005B7A6A">
        <w:rPr>
          <w:rFonts w:ascii="Arial" w:hAnsi="Arial" w:cs="Arial"/>
          <w:color w:val="000000" w:themeColor="text1"/>
          <w:sz w:val="24"/>
          <w:szCs w:val="24"/>
        </w:rPr>
        <w:t xml:space="preserve">apuntan organismo civiles autónomos </w:t>
      </w:r>
      <w:r w:rsidR="0068371D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–no los que trabajan en colaboración muy estrecha con Los Pinos y reciben dineros y prebendas–, lo que esperan es “justicia y castigo para todos los responsables de delitos de tortura”. Como en </w:t>
      </w:r>
      <w:proofErr w:type="spellStart"/>
      <w:r w:rsidR="0068371D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Tlatlaya</w:t>
      </w:r>
      <w:proofErr w:type="spellEnd"/>
      <w:r w:rsidR="0068371D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estado de México, donde fueron ejecutados 22 jóvenes por militares.</w:t>
      </w:r>
    </w:p>
    <w:p w:rsidR="0091351D" w:rsidRPr="005B7A6A" w:rsidRDefault="0091351D" w:rsidP="0091351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91351D" w:rsidRPr="005B7A6A" w:rsidRDefault="0091351D" w:rsidP="009135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“Sería conveniente que el general Cienfuegos explique la participación del Ejército en </w:t>
      </w:r>
      <w:proofErr w:type="spellStart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militares que asesinaron a los niños en </w:t>
      </w:r>
      <w:proofErr w:type="spellStart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Tlatlaya</w:t>
      </w:r>
      <w:proofErr w:type="spellEnd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pues ya están libres con la excusa </w:t>
      </w:r>
      <w:r w:rsidR="00B36B1C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repelieron la agresión. ¿País de leyes? </w:t>
      </w:r>
      <w:proofErr w:type="spellStart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Ambassador</w:t>
      </w:r>
      <w:proofErr w:type="spellEnd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Eduardo Jiménez González”. Lo anterior con motivo del texto Disculpa militar sin precedente (18-IV-16)… Conversatorio “E</w:t>
      </w:r>
      <w:r w:rsidRPr="005B7A6A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ntre gasolina, pensiones y desempleo. Cómo te afecta la grave situación de Pemex”, con </w:t>
      </w:r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Mario Galicia Yépez y Humberto Barrios Castillo, el miércoles 20 a las 19 horas, en Álvaro Obregón 182, entre Tonalá y Monterrey, colonia Roma. Informes: 55 35 68 52 00 </w:t>
      </w:r>
      <w:r w:rsidRPr="005B7A6A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4" w:history="1">
        <w:r w:rsidRPr="005B7A6A">
          <w:rPr>
            <w:rFonts w:ascii="Arial" w:eastAsia="Times New Roman" w:hAnsi="Arial" w:cs="Arial"/>
            <w:bCs/>
            <w:color w:val="000000" w:themeColor="text1"/>
            <w:sz w:val="24"/>
            <w:szCs w:val="24"/>
            <w:lang w:eastAsia="es-MX"/>
          </w:rPr>
          <w:t>kakumei2006@gmail.com</w:t>
        </w:r>
      </w:hyperlink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)... “Edgar </w:t>
      </w:r>
      <w:proofErr w:type="spellStart"/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Morin</w:t>
      </w:r>
      <w:proofErr w:type="spellEnd"/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Una introducción al pensamiento de la complejidad. 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confrontación con la complejidad de la realidad” con los ponentes Alexandre de Pomposo, Enrique </w:t>
      </w:r>
      <w:proofErr w:type="spellStart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Dussel</w:t>
      </w:r>
      <w:proofErr w:type="spellEnd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Ambrosinio</w:t>
      </w:r>
      <w:proofErr w:type="spellEnd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Gustavo Casas Álvarez, el jueves 21 a las 16 horas en el a</w:t>
      </w:r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uditorio Efrén del Pozo, Circuito Norponiente del Estadio Olímpico, Ciudad Universitaria… Las colegas de CIMAC invitan al Foro “Libertad de Expresión y Derecho a la Comunicación en México”, con </w:t>
      </w:r>
      <w:proofErr w:type="spellStart"/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Cirenia</w:t>
      </w:r>
      <w:proofErr w:type="spellEnd"/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Celestino Ortega y Fabiola González Barrera, el </w:t>
      </w:r>
      <w:r w:rsidR="00B36B1C"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día </w:t>
      </w:r>
      <w:r w:rsidRPr="005B7A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21 a las 17 horas, en el Centro Educativo y Cultural Manuel González Morín 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(Av. Constituyentes, esq</w:t>
      </w:r>
      <w:r w:rsidR="00B36B1C"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uina</w:t>
      </w:r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Luis Pasteur s/n. Colonia Villas del Sur, en Querétaro capital. Teléfono 55 44 83 90 68… </w:t>
      </w:r>
      <w:proofErr w:type="spellStart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Fabrizio</w:t>
      </w:r>
      <w:proofErr w:type="spellEnd"/>
      <w:r w:rsidRPr="005B7A6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Mejía Madrid dejó plantado al Grupo María Cristina sin mediar explicación o disculpa.</w:t>
      </w:r>
    </w:p>
    <w:p w:rsidR="0091351D" w:rsidRPr="005B7A6A" w:rsidRDefault="0091351D" w:rsidP="00913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5B7A6A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5B7A6A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91351D" w:rsidRPr="005B7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1D"/>
    <w:rsid w:val="000546CC"/>
    <w:rsid w:val="00194107"/>
    <w:rsid w:val="00261B2B"/>
    <w:rsid w:val="003D1665"/>
    <w:rsid w:val="004E3CD3"/>
    <w:rsid w:val="005B7A6A"/>
    <w:rsid w:val="0068371D"/>
    <w:rsid w:val="007B3B37"/>
    <w:rsid w:val="007E7682"/>
    <w:rsid w:val="0091351D"/>
    <w:rsid w:val="009D0C49"/>
    <w:rsid w:val="00A4305F"/>
    <w:rsid w:val="00B05A05"/>
    <w:rsid w:val="00B36B1C"/>
    <w:rsid w:val="00E84909"/>
    <w:rsid w:val="00F73C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6CB6-F2B8-4ADE-88BF-2FF6BE40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umei200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793</Words>
  <Characters>4365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2</cp:revision>
  <dcterms:created xsi:type="dcterms:W3CDTF">2016-04-19T18:59:00Z</dcterms:created>
  <dcterms:modified xsi:type="dcterms:W3CDTF">2016-04-19T22:10:00Z</dcterms:modified>
</cp:coreProperties>
</file>