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70" w:rsidRPr="00116FD1" w:rsidRDefault="00720B70" w:rsidP="004F0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20B70" w:rsidRPr="00116FD1" w:rsidRDefault="00720B70" w:rsidP="004F0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F018A" w:rsidRPr="00116FD1" w:rsidRDefault="004F018A" w:rsidP="004F0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16FD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Palabras y símbolos del poder en Iguala</w:t>
      </w:r>
    </w:p>
    <w:p w:rsidR="004F018A" w:rsidRPr="00116FD1" w:rsidRDefault="004F018A" w:rsidP="004F0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20B70" w:rsidRPr="00116FD1" w:rsidRDefault="00720B70" w:rsidP="004F0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20B70" w:rsidRPr="00116FD1" w:rsidRDefault="00720B70" w:rsidP="004F0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3539C" w:rsidRPr="00116FD1" w:rsidRDefault="00A3539C" w:rsidP="004F0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Reaccionar tardíamente en política sale muy caro. Y más cuando se hace desde la titularidad del Ejecutivo federal. Eso lo vivió y aún lo padece Enrique Peña Nieto, pero no está claro si lo sabe y 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todo si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sacó los aprendizajes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necesari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s, porque todo parece indicar que reincide en el error que cometió en 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terrorífica noche de Iguala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duda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significó un punto de inflexión en su relación con los gobernados y el movimiento social.</w:t>
      </w:r>
    </w:p>
    <w:p w:rsidR="00C2218D" w:rsidRPr="00116FD1" w:rsidRDefault="00A3539C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Movimiento de masas o popular le denominaban 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izquierdas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siglo pasado, pero el secretario particular de Felipe Calderón cuando 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éste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despachaba en Los Pinos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fue hasta Iguala en 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condición de presidente de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Senado, merced a la influencia del “soldadito de plomo”, a provocar a los agraviados el 26-27 de septiembre de 2014 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43 desaparecidos, seis muertos y decenas de heridos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al encajonarlos en “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politiquería que usa el dolor como instrumento de incitación y de enojo. A los criminales se les derrota. La paz se reconquista a través del restablecimiento del tejido social y el fortalecimiento de las instituciones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F76DDE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2218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Tejido que destruyeron el crimen organizado y 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C2218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guerrerista Calderón Hinojosa para combatirlo y legitimarse en el poder.</w:t>
      </w:r>
    </w:p>
    <w:p w:rsidR="00C36E49" w:rsidRPr="00116FD1" w:rsidRDefault="00C2218D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Cinismo blanquiazul aparte, Peña </w:t>
      </w:r>
      <w:r w:rsidR="0065217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encontró en el 195 aniversario del Día de la Bandera, a partir de la promulgación del Plan de Iguala, en 1821, la ocasión para presentarse </w:t>
      </w:r>
      <w:r w:rsidR="0065217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municipio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acompañado de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gabinete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seguridad, blindado hasta </w:t>
      </w:r>
      <w:r w:rsidR="0065217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exageración y mostrarse al país como 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65217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popular.</w:t>
      </w:r>
    </w:p>
    <w:p w:rsidR="00C36E49" w:rsidRPr="00116FD1" w:rsidRDefault="00C36E49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ólo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</w:t>
      </w:r>
      <w:r w:rsidR="0065217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hizo </w:t>
      </w:r>
      <w:r w:rsidR="00C2218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65217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17 meses de retraso, como tarde y mal reaccionó por primera ocasión</w:t>
      </w:r>
      <w:r w:rsidR="00FA470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discurso de “la debilidad institucional” 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G</w:t>
      </w:r>
      <w:r w:rsidR="00FA470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uerrer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B6102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(2-X-14)</w:t>
      </w:r>
      <w:r w:rsidR="00FA470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pronunciado en Coacalco, estado de México,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5217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 </w:t>
      </w:r>
      <w:r w:rsidR="00B6102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</w:t>
      </w:r>
      <w:r w:rsidR="00FA470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masacre que conmocionó al mundo”, como estimó entonces Amnistía Internacional, y convoc</w:t>
      </w:r>
      <w:r w:rsidR="00B6102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FA470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su amigo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aliado Ángel Aguirre a que asumiera las obligaciones como gobernador</w:t>
      </w:r>
      <w:r w:rsidR="007D37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que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perredista parte de los grupos caciquiles que gobiernan desde hace un siglo.</w:t>
      </w:r>
    </w:p>
    <w:p w:rsidR="000F1F65" w:rsidRPr="00116FD1" w:rsidRDefault="00B6102D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nueva tardanza es preciso añadir la 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naturaleza elusiva del discurso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sin 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llamar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agraviados por su nombre </w:t>
      </w:r>
      <w:r w:rsidR="000F1F65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la bajeza del senador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autoelogios de 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obra que 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necesario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desconocer 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además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logra superar el “crecimiento económico mediocre” (Luis </w:t>
      </w:r>
      <w:proofErr w:type="spellStart"/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F5532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55322" w:rsidRPr="00116FD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últimos 33 años</w:t>
      </w:r>
      <w:r w:rsidR="000F1F65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F1F65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la venta, como en los mejores tiempos idos, de un “futuro prometedor” que no logra hacerse presente</w:t>
      </w:r>
      <w:r w:rsidR="00057F63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D75DC" w:rsidRPr="00116FD1" w:rsidRDefault="000F1F65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Importa sobre todo la </w:t>
      </w:r>
      <w:r w:rsidR="003D675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afirmación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B6102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“Desde entonces, durante un año y cinco meses, el Estado mexicano ha desplegado un amplio esfuerzo institucional para procurar justicia a partir de una investigación profunda, transparente y abierta contando, incluso, con la colaboración de diversas instancias internacionales”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6102D" w:rsidRPr="00116FD1" w:rsidRDefault="000F1F65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Instancias que como el Grupo In</w:t>
      </w:r>
      <w:r w:rsidR="000B57EB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terdisciplinario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expres</w:t>
      </w:r>
      <w:r w:rsidR="000B57EB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insatisfacción con el trabajo de la Procuraduría General de la República</w:t>
      </w:r>
      <w:r w:rsidR="00B6102D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D675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las 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serias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omisiones en la investigación. Y refrend</w:t>
      </w:r>
      <w:r w:rsidR="000B57EB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B57EB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exigencia de estar presente cuando el MP entreviste a integrantes de</w:t>
      </w:r>
      <w:r w:rsidR="007D37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27 Batallón que </w:t>
      </w:r>
      <w:r w:rsidR="000B57EB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presuntamente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participaron en </w:t>
      </w:r>
      <w:r w:rsidR="00116FD1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9447C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matanza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F018A" w:rsidRPr="00116FD1" w:rsidRDefault="000B57EB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La respuesta del gobierno no pudo ser más excluyente porque todo el festejo giró </w:t>
      </w:r>
      <w:r w:rsidR="009447C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torno a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instalaciones del 27 Batallón, </w:t>
      </w:r>
      <w:r w:rsidR="004F018A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despliegue de la parafernalia militar que s</w:t>
      </w:r>
      <w:r w:rsidR="004F018A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orprend</w:t>
      </w:r>
      <w:r w:rsidR="003D675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ió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</w:t>
      </w:r>
      <w:proofErr w:type="spellStart"/>
      <w:r w:rsidR="003D675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gual</w:t>
      </w:r>
      <w:r w:rsidR="003D675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tecos</w:t>
      </w:r>
      <w:proofErr w:type="spellEnd"/>
      <w:r w:rsidR="003D675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</w:t>
      </w:r>
      <w:r w:rsidR="004F018A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puñado de helicópteros que aterrizó donde en la puerta principal se puede leer: “‘Estás a punto de abandonar las instalaciones de uno de los mejores batallones...” El mismo mundialmente famoso por lo contrario y sede a la que se niega el acceso a los padres de Los 43. </w:t>
      </w:r>
    </w:p>
    <w:p w:rsidR="004F018A" w:rsidRPr="00116FD1" w:rsidRDefault="004F018A" w:rsidP="004F01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símbolos son más categóricos que l</w:t>
      </w:r>
      <w:r w:rsidR="003D6759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 palabras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20B70" w:rsidRPr="00116FD1" w:rsidRDefault="00720B70" w:rsidP="004F018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20B70" w:rsidRPr="00116FD1" w:rsidRDefault="00720B70" w:rsidP="004F0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Auditoría exhibe al “sistema” penitenciario, es el nombre del texto anterior y la </w:t>
      </w:r>
      <w:r w:rsidR="009447C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restauradora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Vera Reyes</w:t>
      </w:r>
      <w:r w:rsidR="009447C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dice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“Muy bueno de verdad, me gustó lo del sistema penitenciario que es por mucho uno de los más corruptos</w:t>
      </w:r>
      <w:r w:rsidR="007D376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”…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periodista José </w:t>
      </w:r>
      <w:proofErr w:type="spellStart"/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agrega: “</w:t>
      </w:r>
      <w:r w:rsidRPr="00116FD1">
        <w:rPr>
          <w:rFonts w:ascii="Arial" w:hAnsi="Arial" w:cs="Arial"/>
          <w:color w:val="000000" w:themeColor="text1"/>
          <w:sz w:val="24"/>
          <w:szCs w:val="24"/>
        </w:rPr>
        <w:t xml:space="preserve">Sabrosa y útil Utopía. Difícil no estar de acuerdo. Felicidades”… </w:t>
      </w:r>
      <w:proofErr w:type="spellStart"/>
      <w:r w:rsidRPr="00116FD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Mikis</w:t>
      </w:r>
      <w:proofErr w:type="spellEnd"/>
      <w:r w:rsidRPr="00116FD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16FD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Theodorakis</w:t>
      </w:r>
      <w:proofErr w:type="spellEnd"/>
      <w:r w:rsidRPr="00116FD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: Antología de su canto en español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Homenaje al gigante griego en sus 90 años, </w:t>
      </w:r>
      <w:r w:rsidR="009447C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27 a las 19:30 horas. Entrada libre y cupo limitado. </w:t>
      </w:r>
      <w:r w:rsidRPr="00116FD1">
        <w:rPr>
          <w:rFonts w:ascii="Arial" w:hAnsi="Arial" w:cs="Arial"/>
          <w:color w:val="000000" w:themeColor="text1"/>
          <w:sz w:val="24"/>
          <w:szCs w:val="24"/>
        </w:rPr>
        <w:t xml:space="preserve">Auditorio Silvestre Revueltas del Conservatorio Nacional de Música. Presidente </w:t>
      </w:r>
      <w:proofErr w:type="spellStart"/>
      <w:r w:rsidRPr="00116FD1">
        <w:rPr>
          <w:rFonts w:ascii="Arial" w:hAnsi="Arial" w:cs="Arial"/>
          <w:color w:val="000000" w:themeColor="text1"/>
          <w:sz w:val="24"/>
          <w:szCs w:val="24"/>
        </w:rPr>
        <w:t>Masaryk</w:t>
      </w:r>
      <w:proofErr w:type="spellEnd"/>
      <w:r w:rsidRPr="00116FD1">
        <w:rPr>
          <w:rFonts w:ascii="Arial" w:hAnsi="Arial" w:cs="Arial"/>
          <w:color w:val="000000" w:themeColor="text1"/>
          <w:sz w:val="24"/>
          <w:szCs w:val="24"/>
        </w:rPr>
        <w:t xml:space="preserve"> 582, Polanco… Imelda Ibarra Aguirre y Natalio Ortega Venegas festejaron 58 años de casados. Pregunté a mi hermana: “¿Cuál es la clave para durar tanto tiempo?” </w:t>
      </w:r>
      <w:r w:rsidR="009447C2" w:rsidRPr="00116FD1">
        <w:rPr>
          <w:rFonts w:ascii="Arial" w:hAnsi="Arial" w:cs="Arial"/>
          <w:color w:val="000000" w:themeColor="text1"/>
          <w:sz w:val="24"/>
          <w:szCs w:val="24"/>
        </w:rPr>
        <w:t>L</w:t>
      </w:r>
      <w:r w:rsidRPr="00116FD1">
        <w:rPr>
          <w:rFonts w:ascii="Arial" w:hAnsi="Arial" w:cs="Arial"/>
          <w:color w:val="000000" w:themeColor="text1"/>
          <w:sz w:val="24"/>
          <w:szCs w:val="24"/>
        </w:rPr>
        <w:t>a respuesta</w:t>
      </w:r>
      <w:r w:rsidR="003D6759" w:rsidRPr="00116FD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6FD1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luz y la paciencia que no se nos acaba. En mi hay mucho amor todavía. Es hermoso que Dios todavía nos tenga aquí”. Y aún recuerda detalles de la boda civil efectuada el Día de la Bandera</w:t>
      </w:r>
      <w:r w:rsidR="009447C2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1958… En el número 329 de </w:t>
      </w:r>
      <w:proofErr w:type="spellStart"/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revista que cumpl</w:t>
      </w:r>
      <w:r w:rsidR="002D75DC"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irá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25 años, usted puede leer </w:t>
      </w:r>
      <w:r w:rsidRPr="00116FD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torpezas repetidas; ¿En dónde se agota el trabajo oficial?; La especulación como principio de política (Sergio Gómez Montero). </w:t>
      </w:r>
      <w:r w:rsidRPr="00116FD1">
        <w:rPr>
          <w:rFonts w:ascii="Arial" w:hAnsi="Arial" w:cs="Arial"/>
          <w:color w:val="000000" w:themeColor="text1"/>
          <w:sz w:val="24"/>
          <w:szCs w:val="24"/>
        </w:rPr>
        <w:t xml:space="preserve">La evaluación educativa (José Manuel Gómez </w:t>
      </w:r>
      <w:proofErr w:type="spellStart"/>
      <w:r w:rsidRPr="00116FD1">
        <w:rPr>
          <w:rFonts w:ascii="Arial" w:hAnsi="Arial" w:cs="Arial"/>
          <w:color w:val="000000" w:themeColor="text1"/>
          <w:sz w:val="24"/>
          <w:szCs w:val="24"/>
        </w:rPr>
        <w:t>Porchini</w:t>
      </w:r>
      <w:proofErr w:type="spellEnd"/>
      <w:r w:rsidRPr="00116FD1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116F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Pasta de Conchos, 10 años de impunidad (Napoleón Gómez Urrutia). </w:t>
      </w:r>
      <w:r w:rsidRPr="00116FD1">
        <w:rPr>
          <w:rFonts w:ascii="Arial" w:hAnsi="Arial" w:cs="Arial"/>
          <w:color w:val="000000" w:themeColor="text1"/>
          <w:sz w:val="24"/>
          <w:szCs w:val="24"/>
        </w:rPr>
        <w:t>Francisca Reyes Castellanos: Recordando a Panchita (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Natura Olivé). Adolfo Sánchez Rebolledo </w:t>
      </w:r>
      <w:r w:rsidRPr="00116FD1">
        <w:rPr>
          <w:rFonts w:ascii="Arial" w:eastAsia="Times New Roman" w:hAnsi="Arial" w:cs="Arial"/>
          <w:color w:val="000000" w:themeColor="text1"/>
          <w:spacing w:val="-15"/>
          <w:sz w:val="24"/>
          <w:szCs w:val="24"/>
          <w:lang w:eastAsia="es-MX"/>
        </w:rPr>
        <w:t>(</w:t>
      </w:r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Raúl Trejo </w:t>
      </w:r>
      <w:proofErr w:type="spellStart"/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Delarbre</w:t>
      </w:r>
      <w:proofErr w:type="spellEnd"/>
      <w:r w:rsidRPr="00116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</w:t>
      </w:r>
    </w:p>
    <w:p w:rsidR="002E32BB" w:rsidRPr="00116FD1" w:rsidRDefault="00720B70" w:rsidP="004F0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</w:t>
      </w:r>
      <w:r w:rsidR="004F018A"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www.facebook.com/    </w:t>
      </w:r>
      <w:r w:rsidR="004F018A"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forumenlineaforum@forumenlinea.com    </w:t>
      </w:r>
      <w:r w:rsidR="004F018A"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9447C2"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>@</w:t>
      </w:r>
      <w:proofErr w:type="spellStart"/>
      <w:r w:rsidR="009447C2" w:rsidRPr="00116FD1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2E32BB" w:rsidRPr="00116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156"/>
    <w:multiLevelType w:val="multilevel"/>
    <w:tmpl w:val="4A94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70"/>
    <w:rsid w:val="00057F63"/>
    <w:rsid w:val="000B57EB"/>
    <w:rsid w:val="000F1F65"/>
    <w:rsid w:val="00116FD1"/>
    <w:rsid w:val="002D75DC"/>
    <w:rsid w:val="002E32BB"/>
    <w:rsid w:val="003D6759"/>
    <w:rsid w:val="004F018A"/>
    <w:rsid w:val="00652179"/>
    <w:rsid w:val="00720B70"/>
    <w:rsid w:val="007D376F"/>
    <w:rsid w:val="009447C2"/>
    <w:rsid w:val="00A3539C"/>
    <w:rsid w:val="00B6102D"/>
    <w:rsid w:val="00C2218D"/>
    <w:rsid w:val="00C36E49"/>
    <w:rsid w:val="00F55322"/>
    <w:rsid w:val="00F76DDE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0770-6C5E-491C-B4B9-79C131C2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2016-02-25T13:52:00Z</dcterms:created>
  <dcterms:modified xsi:type="dcterms:W3CDTF">2016-02-26T15:42:00Z</dcterms:modified>
</cp:coreProperties>
</file>