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2BB" w:rsidRPr="00613505" w:rsidRDefault="001352BB" w:rsidP="001352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</w:pPr>
      <w:r w:rsidRPr="00613505"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>Utopía</w:t>
      </w:r>
    </w:p>
    <w:p w:rsidR="001352BB" w:rsidRPr="00613505" w:rsidRDefault="001352BB" w:rsidP="001352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712940" w:rsidRPr="00613505" w:rsidRDefault="00712940" w:rsidP="0071294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</w:pPr>
      <w:r w:rsidRPr="00613505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 xml:space="preserve">Luchas internas, el Papa, Los 43 y </w:t>
      </w:r>
      <w:proofErr w:type="spellStart"/>
      <w:r w:rsidRPr="00613505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>Solalinde</w:t>
      </w:r>
      <w:proofErr w:type="spellEnd"/>
    </w:p>
    <w:p w:rsidR="00712940" w:rsidRPr="00613505" w:rsidRDefault="00712940" w:rsidP="001352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1352BB" w:rsidRPr="00613505" w:rsidRDefault="001352BB" w:rsidP="001352B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61350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Eduardo Ibarra Aguirre</w:t>
      </w:r>
    </w:p>
    <w:p w:rsidR="001352BB" w:rsidRPr="00613505" w:rsidRDefault="001352BB" w:rsidP="001352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475A41" w:rsidRPr="00613505" w:rsidRDefault="00AE31F6" w:rsidP="00475A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61350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La afirmación del papa Francisco expresada </w:t>
      </w:r>
      <w:r w:rsidR="00475A41" w:rsidRPr="0061350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 los colegas </w:t>
      </w:r>
      <w:r w:rsidRPr="0061350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durante el vuelo de Ciudad Juárez a Roma, </w:t>
      </w:r>
      <w:r w:rsidR="00475A41" w:rsidRPr="0061350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respecto </w:t>
      </w:r>
      <w:r w:rsidR="00712940" w:rsidRPr="0061350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 </w:t>
      </w:r>
      <w:r w:rsidR="00475A41" w:rsidRPr="0061350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las razones para no encontrarse con los padres de los estudiantes desparecidos de </w:t>
      </w:r>
      <w:proofErr w:type="spellStart"/>
      <w:r w:rsidR="00475A41" w:rsidRPr="0061350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Ayotzinapa</w:t>
      </w:r>
      <w:proofErr w:type="spellEnd"/>
      <w:r w:rsidR="00475A41" w:rsidRPr="0061350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porque </w:t>
      </w:r>
      <w:r w:rsidR="00D830B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“</w:t>
      </w:r>
      <w:r w:rsidR="00475A41" w:rsidRPr="0061350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eran muchos grupos, incluso contrapuestos entre ellos, con luchas internas. Entonces yo preferí decir que en la misa los iba a ver a todos, en Juárez, si preferían, o en alguna otra, pero me abría a esa disponibilidad</w:t>
      </w:r>
      <w:r w:rsidR="00D830B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”</w:t>
      </w:r>
      <w:r w:rsidR="00475A41" w:rsidRPr="0061350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suscitó una cadena de aclaraciones, desmentidos y puntualizaciones.</w:t>
      </w:r>
    </w:p>
    <w:p w:rsidR="00E210B1" w:rsidRPr="00613505" w:rsidRDefault="003A567B" w:rsidP="00141E8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61350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El </w:t>
      </w:r>
      <w:r w:rsidR="00475A41" w:rsidRPr="0061350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abogado </w:t>
      </w:r>
      <w:proofErr w:type="spellStart"/>
      <w:r w:rsidR="00475A41" w:rsidRPr="0061350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Vidulfo</w:t>
      </w:r>
      <w:proofErr w:type="spellEnd"/>
      <w:r w:rsidR="00475A41" w:rsidRPr="0061350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Rosales</w:t>
      </w:r>
      <w:r w:rsidR="00E210B1" w:rsidRPr="0061350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usó </w:t>
      </w:r>
      <w:r w:rsidR="00475A41" w:rsidRPr="0061350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</w:t>
      </w:r>
      <w:r w:rsidR="00E210B1" w:rsidRPr="0061350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</w:t>
      </w:r>
      <w:r w:rsidR="00475A41" w:rsidRPr="0061350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muy extendida práctica mexicana de llamar </w:t>
      </w:r>
      <w:r w:rsidR="00E210B1" w:rsidRPr="0061350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implícitamente </w:t>
      </w:r>
      <w:r w:rsidR="00475A41" w:rsidRPr="00613505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>mentiros</w:t>
      </w:r>
      <w:r w:rsidR="00E210B1" w:rsidRPr="00613505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>a</w:t>
      </w:r>
      <w:r w:rsidR="00475A41" w:rsidRPr="0061350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E210B1" w:rsidRPr="0061350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 la persona con la que no está de acuerdo, en este caso e</w:t>
      </w:r>
      <w:r w:rsidR="00475A41" w:rsidRPr="0061350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 representante de Jesucristo en la Tierra</w:t>
      </w:r>
      <w:r w:rsidR="00E210B1" w:rsidRPr="0061350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al responderle: </w:t>
      </w:r>
      <w:r w:rsidR="00D830B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“</w:t>
      </w:r>
      <w:r w:rsidR="00E210B1" w:rsidRPr="0061350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Eso no es cierto. Todos tenemos el anhelo de encontrar a nuestros familiares y no tenemos ningún problema con otras organizaciones”. Tan sencillo qu</w:t>
      </w:r>
      <w:r w:rsidRPr="0061350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</w:t>
      </w:r>
      <w:r w:rsidR="00E210B1" w:rsidRPr="0061350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es decir no estoy de acuerdo</w:t>
      </w:r>
      <w:r w:rsidR="00712940" w:rsidRPr="0061350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E210B1" w:rsidRPr="00613505" w:rsidRDefault="003A567B" w:rsidP="00141E8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61350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</w:t>
      </w:r>
      <w:r w:rsidR="00E210B1" w:rsidRPr="0061350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n el extremo opuesto, Cuitláhuac Mondragón, tío de Julio Mondragón, estudiante asesinado y con </w:t>
      </w:r>
      <w:r w:rsidR="00141E88" w:rsidRPr="0061350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el </w:t>
      </w:r>
      <w:r w:rsidR="00E210B1" w:rsidRPr="0061350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rostro desollado, lamentó que el Papa no haya recibido a los familiares</w:t>
      </w:r>
      <w:r w:rsidR="00141E88" w:rsidRPr="0061350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:</w:t>
      </w:r>
      <w:r w:rsidR="00E210B1" w:rsidRPr="0061350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141E88" w:rsidRPr="0061350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“</w:t>
      </w:r>
      <w:r w:rsidR="00E210B1" w:rsidRPr="0061350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Seguimos orando para que se ablande el corazón de todos los religiosos, incluyendo a Francisco, para que atienda </w:t>
      </w:r>
      <w:r w:rsidR="00141E88" w:rsidRPr="0061350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nuestras </w:t>
      </w:r>
      <w:r w:rsidR="00E210B1" w:rsidRPr="0061350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demandas</w:t>
      </w:r>
      <w:r w:rsidR="00141E88" w:rsidRPr="0061350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”</w:t>
      </w:r>
      <w:r w:rsidR="00E210B1" w:rsidRPr="0061350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 Pues lo harán el resto de su</w:t>
      </w:r>
      <w:r w:rsidR="00141E88" w:rsidRPr="0061350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 días porque cuando menos en </w:t>
      </w:r>
      <w:r w:rsidRPr="0061350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la </w:t>
      </w:r>
      <w:r w:rsidR="00141E88" w:rsidRPr="0061350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política y la lucha social no </w:t>
      </w:r>
      <w:r w:rsidR="005E390E" w:rsidRPr="0061350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hay </w:t>
      </w:r>
      <w:r w:rsidR="00141E88" w:rsidRPr="0061350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milagro</w:t>
      </w:r>
      <w:r w:rsidRPr="0061350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</w:t>
      </w:r>
      <w:r w:rsidR="00141E88" w:rsidRPr="0061350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141E88" w:rsidRPr="00613505" w:rsidRDefault="003A567B" w:rsidP="00141E8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61350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T</w:t>
      </w:r>
      <w:r w:rsidR="00141E88" w:rsidRPr="0061350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odos coinciden en que </w:t>
      </w:r>
      <w:r w:rsidR="00E210B1" w:rsidRPr="0061350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la solicitud de audiencia se hizo a través de los cauces institucionales de la Iglesia</w:t>
      </w:r>
      <w:r w:rsidR="00141E88" w:rsidRPr="0061350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con el propósito de “</w:t>
      </w:r>
      <w:r w:rsidR="00E210B1" w:rsidRPr="0061350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pedirle una palabra de apoyo</w:t>
      </w:r>
      <w:r w:rsidR="00141E88" w:rsidRPr="0061350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”</w:t>
      </w:r>
      <w:r w:rsidR="00E210B1" w:rsidRPr="0061350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dar</w:t>
      </w:r>
      <w:r w:rsidR="00141E88" w:rsidRPr="0061350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le “</w:t>
      </w:r>
      <w:r w:rsidR="00E210B1" w:rsidRPr="0061350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 conocer cuál es la lucha de los padres y madres de familia</w:t>
      </w:r>
      <w:r w:rsidR="00141E88" w:rsidRPr="0061350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”</w:t>
      </w:r>
      <w:r w:rsidR="00E210B1" w:rsidRPr="0061350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y </w:t>
      </w:r>
      <w:r w:rsidR="00141E88" w:rsidRPr="0061350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su </w:t>
      </w:r>
      <w:r w:rsidR="00E210B1" w:rsidRPr="0061350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intervención ante el gobierno mexicano para el debido esclarecimiento de los hechos</w:t>
      </w:r>
      <w:r w:rsidR="00141E88" w:rsidRPr="0061350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”</w:t>
      </w:r>
      <w:r w:rsidR="00D830B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5E390E" w:rsidRPr="00613505" w:rsidRDefault="00141E88" w:rsidP="00141E8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61350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Y como </w:t>
      </w:r>
      <w:r w:rsidR="005E390E" w:rsidRPr="0061350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los aguerridos padres </w:t>
      </w:r>
      <w:r w:rsidRPr="0061350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no lo logaron</w:t>
      </w:r>
      <w:r w:rsidR="005E390E" w:rsidRPr="0061350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Pr="0061350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para el dirigente del Centro de Derechos Humanos de La Montaña </w:t>
      </w:r>
      <w:proofErr w:type="spellStart"/>
      <w:r w:rsidRPr="0061350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Tlachinollan</w:t>
      </w:r>
      <w:proofErr w:type="spellEnd"/>
      <w:r w:rsidRPr="0061350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“</w:t>
      </w:r>
      <w:r w:rsidR="00E210B1" w:rsidRPr="0061350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ha quedado claro que el </w:t>
      </w:r>
      <w:proofErr w:type="gramStart"/>
      <w:r w:rsidR="00E210B1" w:rsidRPr="0061350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encuentro</w:t>
      </w:r>
      <w:proofErr w:type="gramEnd"/>
      <w:r w:rsidR="00E210B1" w:rsidRPr="0061350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con Francisco se impidió a toda costa por parte de las autoridades mexicanas</w:t>
      </w:r>
      <w:r w:rsidRPr="0061350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”</w:t>
      </w:r>
      <w:r w:rsidR="00E210B1" w:rsidRPr="0061350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E210B1" w:rsidRPr="00613505" w:rsidRDefault="002D1C78" w:rsidP="00141E8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61350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Tampoco hubo pronunciamiento en suelo mexicano sobre la paidofilia practicada por sacerdotes protegidos por Norberto Rivera, ni los feminicidios y otros temas demasiado sensibles</w:t>
      </w:r>
      <w:r w:rsidR="003A567B" w:rsidRPr="0061350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Pr="0061350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trascendentes. En el primer caso no puede ignorarse que el Vaticano recibe más de 5 mil millones de euros anuales de los Legionarios de Cristo. Y dinero mata casi todo en este mundo regido por las leyes del mercado</w:t>
      </w:r>
      <w:r w:rsidR="003A567B" w:rsidRPr="0061350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  <w:r w:rsidRPr="0061350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</w:p>
    <w:p w:rsidR="000324C8" w:rsidRPr="00613505" w:rsidRDefault="003A567B" w:rsidP="000324C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61350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</w:t>
      </w:r>
      <w:r w:rsidR="00141E88" w:rsidRPr="0061350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olíticamente es más rentable responsabilizar al gobierno de Enrique Peña Nieto que a la jerarquía </w:t>
      </w:r>
      <w:r w:rsidRPr="0061350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del </w:t>
      </w:r>
      <w:r w:rsidR="00141E88" w:rsidRPr="0061350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Episcopado </w:t>
      </w:r>
      <w:r w:rsidRPr="0061350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Mexicano </w:t>
      </w:r>
      <w:r w:rsidR="00141E88" w:rsidRPr="0061350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y menos aún al </w:t>
      </w:r>
      <w:r w:rsidRPr="0061350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papa Francisco</w:t>
      </w:r>
      <w:r w:rsidR="00141E88" w:rsidRPr="0061350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  <w:r w:rsidR="000324C8" w:rsidRPr="0061350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Los padres de Los 43 declinaron asistir a la misa en Ciudad Juárez, lo cual par</w:t>
      </w:r>
      <w:r w:rsidRPr="0061350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</w:t>
      </w:r>
      <w:r w:rsidR="000324C8" w:rsidRPr="0061350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ce bastante razonable, aunque buscaron un encuentro </w:t>
      </w:r>
      <w:r w:rsidR="005E390E" w:rsidRPr="0061350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“</w:t>
      </w:r>
      <w:r w:rsidR="000324C8" w:rsidRPr="0061350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casual</w:t>
      </w:r>
      <w:r w:rsidR="005E390E" w:rsidRPr="0061350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”</w:t>
      </w:r>
      <w:r w:rsidR="000324C8" w:rsidRPr="0061350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en San Crist</w:t>
      </w:r>
      <w:r w:rsidRPr="0061350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ó</w:t>
      </w:r>
      <w:r w:rsidR="000324C8" w:rsidRPr="0061350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bal </w:t>
      </w:r>
      <w:r w:rsidRPr="0061350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que </w:t>
      </w:r>
      <w:r w:rsidR="000324C8" w:rsidRPr="0061350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los cuerpos de seguridad hicieron imposible.</w:t>
      </w:r>
      <w:bookmarkStart w:id="0" w:name="_GoBack"/>
      <w:bookmarkEnd w:id="0"/>
    </w:p>
    <w:p w:rsidR="000324C8" w:rsidRPr="00613505" w:rsidRDefault="000324C8" w:rsidP="000324C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61350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Como impidieron, sobre todo el Estado Mayor </w:t>
      </w:r>
      <w:r w:rsidR="003A567B" w:rsidRPr="0061350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</w:t>
      </w:r>
      <w:r w:rsidRPr="0061350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residencial, con sus erráticas prácticas de llenar los sitios c</w:t>
      </w:r>
      <w:r w:rsidR="005E390E" w:rsidRPr="0061350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uatro</w:t>
      </w:r>
      <w:r w:rsidRPr="0061350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horas antes de</w:t>
      </w:r>
      <w:r w:rsidR="005E390E" w:rsidRPr="0061350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 arribo </w:t>
      </w:r>
      <w:r w:rsidRPr="0061350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 Francisco, y al parecer fue lo que impidió que el Zócalo </w:t>
      </w:r>
      <w:r w:rsidR="005E390E" w:rsidRPr="0061350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se llenara </w:t>
      </w:r>
      <w:r w:rsidRPr="0061350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y que la misa de Ecatepec contara con </w:t>
      </w:r>
      <w:r w:rsidR="005E390E" w:rsidRPr="0061350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lastRenderedPageBreak/>
        <w:t xml:space="preserve">un </w:t>
      </w:r>
      <w:r w:rsidRPr="0061350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mayor número de católicos, y no la incapacidad de los aparatos de “acarreo” de Miguel Ángel Mancera y Eruviel Ávila.</w:t>
      </w:r>
    </w:p>
    <w:p w:rsidR="003E48A6" w:rsidRPr="00613505" w:rsidRDefault="003E48A6" w:rsidP="003E48A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61350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La reflexión que hizo Alejandro </w:t>
      </w:r>
      <w:proofErr w:type="spellStart"/>
      <w:r w:rsidRPr="0061350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Solalinde</w:t>
      </w:r>
      <w:proofErr w:type="spellEnd"/>
      <w:r w:rsidRPr="0061350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ante Elena </w:t>
      </w:r>
      <w:proofErr w:type="spellStart"/>
      <w:r w:rsidRPr="0061350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Poniatowska</w:t>
      </w:r>
      <w:proofErr w:type="spellEnd"/>
      <w:r w:rsidRPr="0061350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(La Jornada, 19-II-16) necesita ser ponderada por los dirigentes y </w:t>
      </w:r>
      <w:r w:rsidR="005E390E" w:rsidRPr="0061350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los </w:t>
      </w:r>
      <w:r w:rsidRPr="0061350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activista</w:t>
      </w:r>
      <w:r w:rsidR="005E390E" w:rsidRPr="0061350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</w:t>
      </w:r>
      <w:r w:rsidRPr="0061350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del movimiento de Los 43</w:t>
      </w:r>
      <w:r w:rsidR="00712940" w:rsidRPr="0061350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:</w:t>
      </w:r>
      <w:r w:rsidRPr="0061350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“La sociedad civil no puede esperar que el Papa venga a componer nuestra situación. La responsabilidad es nuestra. Recibimos con mucho cariño la iluminación que nos da, pero finalmente él se va y nosotros debemos refundar este país desde abajo, reconstruirlo para que de verdad sea el país que el Papa quiere y que Cristo, sobre todo, desea que tengamos.” Amén.</w:t>
      </w:r>
    </w:p>
    <w:p w:rsidR="001352BB" w:rsidRPr="00613505" w:rsidRDefault="001352BB" w:rsidP="001352BB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61350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Acuse de recibo</w:t>
      </w:r>
    </w:p>
    <w:p w:rsidR="00E25DFB" w:rsidRPr="00613505" w:rsidRDefault="001352BB" w:rsidP="001352BB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61350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Usted puede leer en el número 329 de </w:t>
      </w:r>
      <w:proofErr w:type="spellStart"/>
      <w:r w:rsidRPr="0061350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Forum</w:t>
      </w:r>
      <w:proofErr w:type="spellEnd"/>
      <w:r w:rsidRPr="0061350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en Línea, que en agosto cumplirá 25 años: </w:t>
      </w:r>
      <w:r w:rsidRPr="0061350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Las cartas de navegación de las drogas (</w:t>
      </w:r>
      <w:r w:rsidRPr="0061350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Ariel Ruiz Mondragón). </w:t>
      </w:r>
      <w:r w:rsidRPr="00613505">
        <w:rPr>
          <w:rFonts w:ascii="Arial" w:hAnsi="Arial" w:cs="Arial"/>
          <w:color w:val="000000" w:themeColor="text1"/>
          <w:sz w:val="24"/>
          <w:szCs w:val="24"/>
        </w:rPr>
        <w:t xml:space="preserve">Buendía, la </w:t>
      </w:r>
      <w:proofErr w:type="spellStart"/>
      <w:r w:rsidRPr="00613505">
        <w:rPr>
          <w:rFonts w:ascii="Arial" w:hAnsi="Arial" w:cs="Arial"/>
          <w:color w:val="000000" w:themeColor="text1"/>
          <w:sz w:val="24"/>
          <w:szCs w:val="24"/>
        </w:rPr>
        <w:t>Gehlen</w:t>
      </w:r>
      <w:proofErr w:type="spellEnd"/>
      <w:r w:rsidRPr="00613505">
        <w:rPr>
          <w:rFonts w:ascii="Arial" w:hAnsi="Arial" w:cs="Arial"/>
          <w:color w:val="000000" w:themeColor="text1"/>
          <w:sz w:val="24"/>
          <w:szCs w:val="24"/>
        </w:rPr>
        <w:t xml:space="preserve"> y su conexión mexicana (Pablo Cabañas Díaz). </w:t>
      </w:r>
      <w:r w:rsidRPr="00613505">
        <w:rPr>
          <w:rFonts w:ascii="Arial" w:eastAsia="Calibri" w:hAnsi="Arial" w:cs="Arial"/>
          <w:color w:val="000000" w:themeColor="text1"/>
          <w:sz w:val="24"/>
          <w:szCs w:val="24"/>
          <w:lang w:val="es-ES_tradnl"/>
        </w:rPr>
        <w:t>Plan Escuela al Centro, vieja propuesta (</w:t>
      </w:r>
      <w:r w:rsidRPr="00613505">
        <w:rPr>
          <w:rFonts w:ascii="Arial" w:eastAsia="Calibri" w:hAnsi="Arial" w:cs="Arial"/>
          <w:color w:val="000000" w:themeColor="text1"/>
          <w:sz w:val="24"/>
          <w:szCs w:val="24"/>
        </w:rPr>
        <w:t xml:space="preserve">Francisco Salinas Ríos, FSR). </w:t>
      </w:r>
      <w:r w:rsidRPr="0061350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Exhiben fraude multimillonario en el ISSSTE (</w:t>
      </w:r>
      <w:proofErr w:type="spellStart"/>
      <w:r w:rsidRPr="0061350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Difunet</w:t>
      </w:r>
      <w:proofErr w:type="spellEnd"/>
      <w:r w:rsidRPr="0061350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). </w:t>
      </w:r>
      <w:r w:rsidRPr="0061350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Toluca o donde todo queda en familia (</w:t>
      </w:r>
      <w:r w:rsidRPr="0061350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Aquiles Esquivel Madrazo). </w:t>
      </w:r>
      <w:r w:rsidRPr="00613505">
        <w:rPr>
          <w:rFonts w:ascii="Arial" w:hAnsi="Arial" w:cs="Arial"/>
          <w:color w:val="000000" w:themeColor="text1"/>
          <w:sz w:val="24"/>
          <w:szCs w:val="24"/>
          <w:lang w:val="es-ES_tradnl"/>
        </w:rPr>
        <w:t>Nueva constitución o una reforma técnica (</w:t>
      </w:r>
      <w:r w:rsidRPr="00613505">
        <w:rPr>
          <w:rFonts w:ascii="Arial" w:eastAsia="Calibri" w:hAnsi="Arial" w:cs="Arial"/>
          <w:color w:val="000000" w:themeColor="text1"/>
          <w:sz w:val="24"/>
          <w:szCs w:val="24"/>
        </w:rPr>
        <w:t xml:space="preserve">FSR). Plebiscito por la constitución capitalina (FSR). </w:t>
      </w:r>
      <w:r w:rsidRPr="00613505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es-MX"/>
        </w:rPr>
        <w:t>Denuncian acoso físico y sexual en el Ejército (</w:t>
      </w:r>
      <w:proofErr w:type="spellStart"/>
      <w:r w:rsidRPr="0061350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Notiese</w:t>
      </w:r>
      <w:proofErr w:type="spellEnd"/>
      <w:r w:rsidRPr="0061350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). </w:t>
      </w:r>
      <w:r w:rsidRPr="0061350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Víctimas de abuso sexual por sacerdotes </w:t>
      </w:r>
      <w:r w:rsidRPr="0061350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(Leonardo Bastida Aguilar). Privilegios y dinero sórdido; De viejos y nuevos “ejércitos”; La vieja comadrona neoliberal; Ante el enloquecimiento infinito (</w:t>
      </w:r>
      <w:r w:rsidRPr="0061350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Jesús Delgado Guerrero). </w:t>
      </w:r>
      <w:r w:rsidRPr="00613505">
        <w:rPr>
          <w:rFonts w:ascii="Arial" w:eastAsia="Times New Roman" w:hAnsi="Arial" w:cs="Arial"/>
          <w:color w:val="000000" w:themeColor="text1"/>
          <w:sz w:val="24"/>
          <w:szCs w:val="24"/>
          <w:lang w:val="es-ES" w:eastAsia="es-MX"/>
        </w:rPr>
        <w:t xml:space="preserve">El papa Francisco en México (Víctor Orozco). </w:t>
      </w:r>
      <w:r w:rsidRPr="00613505">
        <w:rPr>
          <w:rFonts w:ascii="Arial" w:hAnsi="Arial" w:cs="Arial"/>
          <w:color w:val="000000" w:themeColor="text1"/>
          <w:sz w:val="24"/>
          <w:szCs w:val="24"/>
        </w:rPr>
        <w:t xml:space="preserve">El México que encontró el Papa (Víctor M. Quintana S.) </w:t>
      </w:r>
      <w:r w:rsidRPr="00613505">
        <w:rPr>
          <w:rFonts w:ascii="Arial" w:eastAsia="WenQuanYi Micro Hei" w:hAnsi="Arial" w:cs="Arial"/>
          <w:color w:val="000000" w:themeColor="text1"/>
          <w:sz w:val="24"/>
          <w:szCs w:val="24"/>
          <w:lang w:eastAsia="zh-CN" w:bidi="hi-IN"/>
        </w:rPr>
        <w:t xml:space="preserve">Impuestos divinos; El hombre del carruaje; Febrero mes del laicismo (Teresa Gil). </w:t>
      </w:r>
      <w:r w:rsidRPr="00613505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es-MX"/>
        </w:rPr>
        <w:t>Cuentas alegres de Mancera; políticos santificados (</w:t>
      </w:r>
      <w:r w:rsidRPr="0061350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Federico Arreola). </w:t>
      </w:r>
      <w:r w:rsidRPr="0061350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“Francisco viaja al infierno” (Catalina Noriega). </w:t>
      </w:r>
      <w:r w:rsidRPr="0061350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Año 100; Diálogo social; ¿Qué hacemos con El Chapo? (Raúl Moreno </w:t>
      </w:r>
      <w:proofErr w:type="spellStart"/>
      <w:r w:rsidRPr="0061350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Wonchee</w:t>
      </w:r>
      <w:proofErr w:type="spellEnd"/>
      <w:r w:rsidRPr="0061350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). </w:t>
      </w:r>
      <w:r w:rsidRPr="00613505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País destrozado, pero nadie es culpable (Jorge Meléndez Preciado). </w:t>
      </w:r>
      <w:r w:rsidRPr="0061350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Sin bombo ni platillo </w:t>
      </w:r>
      <w:r w:rsidRPr="00613505">
        <w:rPr>
          <w:rFonts w:ascii="Arial" w:eastAsia="Times New Roman" w:hAnsi="Arial" w:cs="Arial"/>
          <w:bCs/>
          <w:color w:val="000000" w:themeColor="text1"/>
          <w:sz w:val="24"/>
          <w:szCs w:val="24"/>
          <w:shd w:val="clear" w:color="auto" w:fill="FFFFFF"/>
          <w:lang w:val="es-ES_tradnl" w:eastAsia="es-MX"/>
        </w:rPr>
        <w:t xml:space="preserve">(Lilia Cisneros Luján). </w:t>
      </w:r>
      <w:r w:rsidRPr="00613505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es-MX"/>
        </w:rPr>
        <w:t>Una nueva ciudad de carnaval (</w:t>
      </w:r>
      <w:r w:rsidRPr="0061350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Sara Lovera). </w:t>
      </w:r>
      <w:proofErr w:type="spellStart"/>
      <w:r w:rsidRPr="00613505">
        <w:rPr>
          <w:rFonts w:ascii="Arial" w:hAnsi="Arial" w:cs="Arial"/>
          <w:color w:val="000000" w:themeColor="text1"/>
          <w:sz w:val="24"/>
          <w:szCs w:val="24"/>
        </w:rPr>
        <w:t>Epidramas</w:t>
      </w:r>
      <w:proofErr w:type="spellEnd"/>
      <w:r w:rsidRPr="00613505">
        <w:rPr>
          <w:rFonts w:ascii="Arial" w:hAnsi="Arial" w:cs="Arial"/>
          <w:color w:val="000000" w:themeColor="text1"/>
          <w:sz w:val="24"/>
          <w:szCs w:val="24"/>
        </w:rPr>
        <w:t xml:space="preserve"> (Mentor). </w:t>
      </w:r>
      <w:r w:rsidRPr="00613505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Topo Chico: Descomposición </w:t>
      </w:r>
      <w:proofErr w:type="spellStart"/>
      <w:r w:rsidRPr="00613505">
        <w:rPr>
          <w:rFonts w:ascii="Arial" w:hAnsi="Arial" w:cs="Arial"/>
          <w:color w:val="000000" w:themeColor="text1"/>
          <w:sz w:val="24"/>
          <w:szCs w:val="24"/>
          <w:lang w:val="es-ES"/>
        </w:rPr>
        <w:t>societal</w:t>
      </w:r>
      <w:proofErr w:type="spellEnd"/>
      <w:r w:rsidRPr="00613505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(Joel Ortega Juárez).</w:t>
      </w:r>
    </w:p>
    <w:p w:rsidR="001352BB" w:rsidRPr="00613505" w:rsidRDefault="001352BB" w:rsidP="001352BB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613505">
        <w:rPr>
          <w:rFonts w:ascii="Arial" w:hAnsi="Arial" w:cs="Arial"/>
          <w:color w:val="000000" w:themeColor="text1"/>
          <w:sz w:val="18"/>
          <w:szCs w:val="18"/>
          <w:lang w:val="en-US"/>
        </w:rPr>
        <w:t>www.forumenlinea.com     www.facebook.com/forumenlinea     @</w:t>
      </w:r>
      <w:proofErr w:type="spellStart"/>
      <w:r w:rsidRPr="00613505">
        <w:rPr>
          <w:rFonts w:ascii="Arial" w:hAnsi="Arial" w:cs="Arial"/>
          <w:color w:val="000000" w:themeColor="text1"/>
          <w:sz w:val="18"/>
          <w:szCs w:val="18"/>
          <w:lang w:val="en-US"/>
        </w:rPr>
        <w:t>IbarraAguirreEd</w:t>
      </w:r>
      <w:proofErr w:type="spellEnd"/>
      <w:r w:rsidRPr="00613505">
        <w:rPr>
          <w:rFonts w:ascii="Arial" w:hAnsi="Arial" w:cs="Arial"/>
          <w:color w:val="000000" w:themeColor="text1"/>
          <w:sz w:val="18"/>
          <w:szCs w:val="18"/>
          <w:lang w:val="en-US"/>
        </w:rPr>
        <w:t xml:space="preserve">     forum@forumenlinea.com</w:t>
      </w:r>
    </w:p>
    <w:sectPr w:rsidR="001352BB" w:rsidRPr="0061350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enQuanYi Micro Hei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2BB"/>
    <w:rsid w:val="000324C8"/>
    <w:rsid w:val="001352BB"/>
    <w:rsid w:val="00141E88"/>
    <w:rsid w:val="002A59FA"/>
    <w:rsid w:val="002D1C78"/>
    <w:rsid w:val="003A567B"/>
    <w:rsid w:val="003E48A6"/>
    <w:rsid w:val="00475A41"/>
    <w:rsid w:val="005E390E"/>
    <w:rsid w:val="00613505"/>
    <w:rsid w:val="00712940"/>
    <w:rsid w:val="00AE31F6"/>
    <w:rsid w:val="00D830BE"/>
    <w:rsid w:val="00E210B1"/>
    <w:rsid w:val="00E2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8EF4FB-7C04-4860-A297-53564F21F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52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">
    <w:name w:val="st"/>
    <w:basedOn w:val="Fuentedeprrafopredeter"/>
    <w:rsid w:val="00E210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786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Ibarra</dc:creator>
  <cp:keywords/>
  <dc:description/>
  <cp:lastModifiedBy>Eduardo Ibarra</cp:lastModifiedBy>
  <cp:revision>4</cp:revision>
  <dcterms:created xsi:type="dcterms:W3CDTF">2016-02-21T13:02:00Z</dcterms:created>
  <dcterms:modified xsi:type="dcterms:W3CDTF">2016-02-26T15:20:00Z</dcterms:modified>
</cp:coreProperties>
</file>